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EE4" w:rsidRPr="00E817CF" w:rsidRDefault="00F34EE4" w:rsidP="00F34EE4">
      <w:pPr>
        <w:tabs>
          <w:tab w:val="left" w:pos="1701"/>
          <w:tab w:val="right" w:pos="9639"/>
        </w:tabs>
        <w:spacing w:before="156"/>
        <w:rPr>
          <w:rFonts w:ascii="Arial" w:hAnsi="Arial" w:cs="Arial"/>
          <w:b/>
          <w:color w:val="000000"/>
          <w:sz w:val="24"/>
        </w:rPr>
      </w:pPr>
      <w:bookmarkStart w:id="0" w:name="_Ref165266342"/>
      <w:r w:rsidRPr="00E817CF">
        <w:rPr>
          <w:rFonts w:ascii="Arial" w:hAnsi="Arial" w:cs="Arial"/>
          <w:b/>
          <w:color w:val="000000"/>
          <w:sz w:val="24"/>
        </w:rPr>
        <w:t>3GPP TSG-RAN2 Meeting #93bis</w:t>
      </w:r>
      <w:r w:rsidR="00721AF0">
        <w:rPr>
          <w:rFonts w:ascii="Arial" w:eastAsiaTheme="minorEastAsia" w:hAnsi="Arial" w:cs="Arial" w:hint="eastAsia"/>
          <w:b/>
          <w:color w:val="000000"/>
          <w:sz w:val="24"/>
        </w:rPr>
        <w:t xml:space="preserve">                            </w:t>
      </w:r>
      <w:r w:rsidR="00590A33" w:rsidRPr="00590A33">
        <w:rPr>
          <w:rFonts w:ascii="Arial" w:hAnsi="Arial" w:cs="Arial"/>
          <w:b/>
          <w:bCs/>
          <w:color w:val="000000"/>
          <w:sz w:val="24"/>
        </w:rPr>
        <w:t>R2-162195</w:t>
      </w:r>
      <w:r w:rsidRPr="00E817CF">
        <w:rPr>
          <w:rFonts w:ascii="Arial" w:hAnsi="Arial" w:cs="Arial"/>
          <w:b/>
          <w:color w:val="0000FF"/>
          <w:sz w:val="24"/>
        </w:rPr>
        <w:t xml:space="preserve"> </w:t>
      </w:r>
    </w:p>
    <w:p w:rsidR="00F34EE4" w:rsidRPr="00E817CF" w:rsidRDefault="00F34EE4" w:rsidP="00F34EE4">
      <w:pPr>
        <w:tabs>
          <w:tab w:val="left" w:pos="1701"/>
          <w:tab w:val="right" w:pos="9639"/>
        </w:tabs>
        <w:spacing w:before="156"/>
        <w:rPr>
          <w:rFonts w:ascii="Arial" w:hAnsi="Arial" w:cs="Arial"/>
          <w:b/>
          <w:color w:val="000000"/>
          <w:sz w:val="24"/>
        </w:rPr>
      </w:pPr>
      <w:r w:rsidRPr="00E817CF">
        <w:rPr>
          <w:rFonts w:ascii="Arial" w:hAnsi="Arial" w:cs="Arial"/>
          <w:b/>
          <w:color w:val="000000"/>
          <w:sz w:val="24"/>
        </w:rPr>
        <w:t>Dubrovnik, Croatia, 11</w:t>
      </w:r>
      <w:r w:rsidRPr="00E817CF">
        <w:rPr>
          <w:rFonts w:ascii="Arial" w:hAnsi="Arial" w:cs="Arial"/>
          <w:b/>
          <w:color w:val="000000"/>
          <w:sz w:val="24"/>
          <w:vertAlign w:val="superscript"/>
        </w:rPr>
        <w:t>th</w:t>
      </w:r>
      <w:r w:rsidRPr="00E817CF">
        <w:rPr>
          <w:rFonts w:ascii="Arial" w:hAnsi="Arial" w:cs="Arial"/>
          <w:b/>
          <w:color w:val="000000"/>
          <w:sz w:val="24"/>
        </w:rPr>
        <w:t xml:space="preserve"> – 15</w:t>
      </w:r>
      <w:r w:rsidRPr="00E817CF">
        <w:rPr>
          <w:rFonts w:ascii="Arial" w:hAnsi="Arial" w:cs="Arial"/>
          <w:b/>
          <w:color w:val="000000"/>
          <w:sz w:val="24"/>
          <w:vertAlign w:val="superscript"/>
        </w:rPr>
        <w:t>th</w:t>
      </w:r>
      <w:r w:rsidRPr="00E817CF">
        <w:rPr>
          <w:rFonts w:ascii="Arial" w:hAnsi="Arial" w:cs="Arial"/>
          <w:b/>
          <w:color w:val="000000"/>
          <w:sz w:val="24"/>
        </w:rPr>
        <w:t xml:space="preserve"> April 2016</w:t>
      </w:r>
    </w:p>
    <w:p w:rsidR="00F34EE4" w:rsidRPr="00E817CF" w:rsidRDefault="00F34EE4" w:rsidP="00F34EE4">
      <w:pPr>
        <w:tabs>
          <w:tab w:val="left" w:pos="1979"/>
        </w:tabs>
        <w:spacing w:before="156" w:after="180"/>
        <w:rPr>
          <w:rFonts w:ascii="Arial" w:hAnsi="Arial" w:cs="Arial"/>
          <w:b/>
          <w:bCs/>
          <w:sz w:val="24"/>
        </w:rPr>
      </w:pPr>
      <w:r w:rsidRPr="00E817CF">
        <w:rPr>
          <w:rFonts w:ascii="Arial" w:hAnsi="Arial" w:cs="Arial"/>
          <w:b/>
          <w:bCs/>
          <w:sz w:val="24"/>
          <w:lang w:eastAsia="en-US"/>
        </w:rPr>
        <w:t>Agenda Item:</w:t>
      </w:r>
      <w:r w:rsidRPr="00E817CF">
        <w:rPr>
          <w:rFonts w:ascii="Arial" w:hAnsi="Arial" w:cs="Arial"/>
          <w:b/>
          <w:bCs/>
          <w:sz w:val="24"/>
          <w:lang w:eastAsia="en-US"/>
        </w:rPr>
        <w:tab/>
      </w:r>
      <w:r w:rsidR="00590A33">
        <w:rPr>
          <w:rFonts w:ascii="Arial" w:hAnsi="Arial" w:cs="Arial"/>
          <w:b/>
          <w:bCs/>
          <w:sz w:val="24"/>
        </w:rPr>
        <w:t>8.4</w:t>
      </w:r>
    </w:p>
    <w:p w:rsidR="00F34EE4" w:rsidRPr="00E817CF" w:rsidRDefault="00F34EE4" w:rsidP="00F34EE4">
      <w:pPr>
        <w:tabs>
          <w:tab w:val="left" w:pos="1979"/>
          <w:tab w:val="left" w:pos="2100"/>
          <w:tab w:val="left" w:pos="2520"/>
          <w:tab w:val="left" w:pos="4180"/>
        </w:tabs>
        <w:spacing w:before="156" w:after="180"/>
        <w:rPr>
          <w:rFonts w:ascii="Arial" w:hAnsi="Arial" w:cs="Arial"/>
          <w:b/>
          <w:bCs/>
          <w:sz w:val="24"/>
        </w:rPr>
      </w:pPr>
      <w:r w:rsidRPr="00E817CF">
        <w:rPr>
          <w:rFonts w:ascii="Arial" w:hAnsi="Arial" w:cs="Arial"/>
          <w:b/>
          <w:bCs/>
          <w:sz w:val="24"/>
          <w:lang w:eastAsia="en-US"/>
        </w:rPr>
        <w:t xml:space="preserve">Source: </w:t>
      </w:r>
      <w:r w:rsidRPr="00E817CF">
        <w:rPr>
          <w:rFonts w:ascii="Arial" w:hAnsi="Arial" w:cs="Arial"/>
          <w:b/>
          <w:bCs/>
          <w:sz w:val="24"/>
          <w:lang w:eastAsia="en-US"/>
        </w:rPr>
        <w:tab/>
        <w:t>OPPO</w:t>
      </w:r>
    </w:p>
    <w:p w:rsidR="001D647A" w:rsidRPr="00E817CF" w:rsidRDefault="00F34EE4" w:rsidP="001D647A">
      <w:pPr>
        <w:tabs>
          <w:tab w:val="left" w:pos="1979"/>
        </w:tabs>
        <w:spacing w:before="156" w:after="180"/>
        <w:ind w:left="1979" w:hanging="1979"/>
        <w:rPr>
          <w:rFonts w:ascii="Arial" w:hAnsi="Arial" w:cs="Arial"/>
          <w:b/>
          <w:bCs/>
          <w:sz w:val="24"/>
        </w:rPr>
      </w:pPr>
      <w:r w:rsidRPr="00E817CF">
        <w:rPr>
          <w:rFonts w:ascii="Arial" w:hAnsi="Arial" w:cs="Arial"/>
          <w:b/>
          <w:bCs/>
          <w:sz w:val="24"/>
          <w:lang w:eastAsia="en-US"/>
        </w:rPr>
        <w:t xml:space="preserve">Title:  </w:t>
      </w:r>
      <w:r w:rsidRPr="00E817CF">
        <w:rPr>
          <w:rFonts w:ascii="Arial" w:hAnsi="Arial" w:cs="Arial"/>
          <w:b/>
          <w:bCs/>
          <w:sz w:val="24"/>
          <w:lang w:eastAsia="en-US"/>
        </w:rPr>
        <w:tab/>
      </w:r>
      <w:r w:rsidRPr="00E817CF">
        <w:rPr>
          <w:rFonts w:ascii="Arial" w:hAnsi="Arial" w:cs="Arial"/>
          <w:b/>
          <w:bCs/>
          <w:sz w:val="24"/>
        </w:rPr>
        <w:t xml:space="preserve">Discussion on </w:t>
      </w:r>
      <w:r w:rsidR="00721AF0">
        <w:rPr>
          <w:rFonts w:ascii="Arial" w:eastAsiaTheme="minorEastAsia" w:hAnsi="Arial" w:cs="Arial" w:hint="eastAsia"/>
          <w:b/>
          <w:bCs/>
          <w:sz w:val="24"/>
        </w:rPr>
        <w:t>t</w:t>
      </w:r>
      <w:r w:rsidR="00721AF0" w:rsidRPr="00E817CF">
        <w:rPr>
          <w:rFonts w:ascii="Arial" w:hAnsi="Arial" w:cs="Arial"/>
          <w:b/>
          <w:bCs/>
          <w:sz w:val="24"/>
        </w:rPr>
        <w:t xml:space="preserve">he </w:t>
      </w:r>
      <w:r w:rsidR="001D647A" w:rsidRPr="00E817CF">
        <w:rPr>
          <w:rFonts w:ascii="Arial" w:hAnsi="Arial" w:cs="Arial"/>
          <w:b/>
          <w:bCs/>
          <w:sz w:val="24"/>
        </w:rPr>
        <w:t>Scenario and Scope for FeD2D</w:t>
      </w:r>
    </w:p>
    <w:p w:rsidR="00F34EE4" w:rsidRPr="00E817CF" w:rsidRDefault="00F34EE4" w:rsidP="00F34EE4">
      <w:pPr>
        <w:tabs>
          <w:tab w:val="left" w:pos="1979"/>
        </w:tabs>
        <w:spacing w:before="156" w:after="180"/>
        <w:rPr>
          <w:rFonts w:ascii="Arial" w:hAnsi="Arial" w:cs="Arial"/>
          <w:b/>
          <w:bCs/>
          <w:sz w:val="24"/>
          <w:lang w:eastAsia="en-US"/>
        </w:rPr>
      </w:pPr>
      <w:r w:rsidRPr="00E817CF">
        <w:rPr>
          <w:rFonts w:ascii="Arial" w:hAnsi="Arial" w:cs="Arial"/>
          <w:b/>
          <w:bCs/>
          <w:sz w:val="24"/>
          <w:lang w:eastAsia="en-US"/>
        </w:rPr>
        <w:t>Document for:</w:t>
      </w:r>
      <w:r w:rsidRPr="00E817CF">
        <w:rPr>
          <w:rFonts w:ascii="Arial" w:hAnsi="Arial" w:cs="Arial"/>
          <w:b/>
          <w:bCs/>
          <w:sz w:val="24"/>
          <w:lang w:eastAsia="en-US"/>
        </w:rPr>
        <w:tab/>
        <w:t>Discussion and Decision</w:t>
      </w:r>
    </w:p>
    <w:p w:rsidR="0043226D" w:rsidRDefault="0043226D" w:rsidP="0043226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lang w:val="en-GB"/>
        </w:rPr>
      </w:pPr>
      <w:r w:rsidRPr="00E817CF">
        <w:rPr>
          <w:rFonts w:ascii="Arial" w:eastAsia="宋体" w:hAnsi="Arial" w:cs="Arial"/>
          <w:kern w:val="0"/>
          <w:sz w:val="36"/>
          <w:szCs w:val="36"/>
          <w:lang w:val="en-GB"/>
        </w:rPr>
        <w:t>Introduction</w:t>
      </w:r>
      <w:bookmarkEnd w:id="0"/>
    </w:p>
    <w:p w:rsidR="00322E50" w:rsidRPr="00322E50" w:rsidRDefault="00322E50" w:rsidP="00322E50">
      <w:pPr>
        <w:spacing w:before="156"/>
        <w:rPr>
          <w:rFonts w:ascii="Arial" w:eastAsia="MS Mincho" w:hAnsi="Arial" w:cs="Arial"/>
          <w:kern w:val="0"/>
          <w:szCs w:val="20"/>
          <w:lang w:val="en-GB" w:eastAsia="ja-JP"/>
        </w:rPr>
      </w:pPr>
      <w:r>
        <w:rPr>
          <w:rFonts w:ascii="Arial" w:eastAsia="MS Mincho" w:hAnsi="Arial" w:cs="Arial"/>
          <w:kern w:val="0"/>
          <w:szCs w:val="20"/>
          <w:lang w:val="en-GB" w:eastAsia="ja-JP"/>
        </w:rPr>
        <w:t>In</w:t>
      </w:r>
      <w:r w:rsidRPr="00322E50">
        <w:rPr>
          <w:rFonts w:ascii="Arial" w:eastAsia="MS Mincho" w:hAnsi="Arial" w:cs="Arial"/>
          <w:kern w:val="0"/>
          <w:szCs w:val="20"/>
          <w:lang w:val="en-GB" w:eastAsia="ja-JP"/>
        </w:rPr>
        <w:t xml:space="preserve"> RAN#71 plenary, the SI</w:t>
      </w:r>
      <w:r w:rsidR="001419E4">
        <w:rPr>
          <w:rFonts w:ascii="Arial" w:eastAsia="MS Mincho" w:hAnsi="Arial" w:cs="Arial"/>
          <w:kern w:val="0"/>
          <w:szCs w:val="20"/>
          <w:lang w:val="en-GB" w:eastAsia="ja-JP"/>
        </w:rPr>
        <w:t xml:space="preserve"> </w:t>
      </w:r>
      <w:r w:rsidRPr="00322E50">
        <w:rPr>
          <w:rFonts w:ascii="Arial" w:eastAsia="MS Mincho" w:hAnsi="Arial" w:cs="Arial"/>
          <w:kern w:val="0"/>
          <w:szCs w:val="20"/>
          <w:lang w:val="en-GB" w:eastAsia="ja-JP"/>
        </w:rPr>
        <w:t>FeD2D</w:t>
      </w:r>
      <w:r w:rsidR="001419E4">
        <w:rPr>
          <w:rFonts w:ascii="Arial" w:eastAsia="MS Mincho" w:hAnsi="Arial" w:cs="Arial"/>
          <w:kern w:val="0"/>
          <w:szCs w:val="20"/>
          <w:lang w:val="en-GB" w:eastAsia="ja-JP"/>
        </w:rPr>
        <w:t xml:space="preserve"> [1]</w:t>
      </w:r>
      <w:r w:rsidRPr="00322E50">
        <w:rPr>
          <w:rFonts w:ascii="Arial" w:eastAsia="MS Mincho" w:hAnsi="Arial" w:cs="Arial"/>
          <w:kern w:val="0"/>
          <w:szCs w:val="20"/>
          <w:lang w:val="en-GB" w:eastAsia="ja-JP"/>
        </w:rPr>
        <w:t xml:space="preserve"> was established</w:t>
      </w:r>
      <w:r>
        <w:rPr>
          <w:rFonts w:ascii="Arial" w:eastAsia="MS Mincho" w:hAnsi="Arial" w:cs="Arial"/>
          <w:kern w:val="0"/>
          <w:szCs w:val="20"/>
          <w:lang w:val="en-GB" w:eastAsia="ja-JP"/>
        </w:rPr>
        <w:t xml:space="preserve"> but the potential study scope is to be determined. During the discussion, the following objectives are listed as candidates. In this document, we discuss </w:t>
      </w:r>
      <w:r w:rsidR="008E3E16">
        <w:rPr>
          <w:rFonts w:ascii="Arial" w:eastAsia="MS Mincho" w:hAnsi="Arial" w:cs="Arial"/>
          <w:kern w:val="0"/>
          <w:szCs w:val="20"/>
          <w:lang w:val="en-GB" w:eastAsia="ja-JP"/>
        </w:rPr>
        <w:t>the</w:t>
      </w:r>
      <w:r>
        <w:rPr>
          <w:rFonts w:ascii="Arial" w:eastAsia="MS Mincho" w:hAnsi="Arial" w:cs="Arial"/>
          <w:kern w:val="0"/>
          <w:szCs w:val="20"/>
          <w:lang w:val="en-GB" w:eastAsia="ja-JP"/>
        </w:rPr>
        <w:t xml:space="preserve"> objectives and give our proposals.</w:t>
      </w:r>
    </w:p>
    <w:p w:rsidR="001D647A" w:rsidRPr="00322E50" w:rsidRDefault="00B47DFD" w:rsidP="001D647A">
      <w:pPr>
        <w:pStyle w:val="a7"/>
        <w:numPr>
          <w:ilvl w:val="0"/>
          <w:numId w:val="4"/>
        </w:numPr>
        <w:spacing w:before="156"/>
        <w:jc w:val="both"/>
        <w:rPr>
          <w:rFonts w:ascii="Arial" w:eastAsia="MS Mincho" w:hAnsi="Arial" w:cs="Arial"/>
          <w:i/>
          <w:sz w:val="18"/>
          <w:szCs w:val="18"/>
          <w:lang w:val="en-GB" w:eastAsia="ja-JP"/>
        </w:rPr>
      </w:pPr>
      <w:bookmarkStart w:id="1" w:name="OLE_LINK7"/>
      <w:bookmarkStart w:id="2" w:name="OLE_LINK8"/>
      <w:r w:rsidRPr="00322E50">
        <w:rPr>
          <w:rFonts w:ascii="Arial" w:hAnsi="Arial" w:cs="Arial"/>
          <w:i/>
          <w:sz w:val="18"/>
          <w:szCs w:val="18"/>
        </w:rPr>
        <w:t xml:space="preserve"> </w:t>
      </w:r>
      <w:r w:rsidR="001D647A" w:rsidRPr="00322E50">
        <w:rPr>
          <w:rFonts w:ascii="Arial" w:eastAsia="MS Mincho" w:hAnsi="Arial" w:cs="Arial"/>
          <w:i/>
          <w:sz w:val="18"/>
          <w:szCs w:val="18"/>
          <w:lang w:val="en-GB" w:eastAsia="ja-JP"/>
        </w:rPr>
        <w:t>Study and define a generic UE-to-Network Relay architecture, including methods for the network to identify, address, and reach a remote UE via a relay UE</w:t>
      </w:r>
      <w:bookmarkEnd w:id="1"/>
      <w:bookmarkEnd w:id="2"/>
      <w:r w:rsidR="001D647A" w:rsidRPr="00322E50">
        <w:rPr>
          <w:rFonts w:ascii="Arial" w:eastAsia="MS Mincho" w:hAnsi="Arial" w:cs="Arial"/>
          <w:i/>
          <w:sz w:val="18"/>
          <w:szCs w:val="18"/>
          <w:lang w:val="en-GB" w:eastAsia="ja-JP"/>
        </w:rPr>
        <w:t>. [RAN2]</w:t>
      </w:r>
    </w:p>
    <w:p w:rsidR="001D647A" w:rsidRPr="00322E50" w:rsidRDefault="001D647A" w:rsidP="001D647A">
      <w:pPr>
        <w:pStyle w:val="a7"/>
        <w:numPr>
          <w:ilvl w:val="1"/>
          <w:numId w:val="4"/>
        </w:numPr>
        <w:spacing w:before="156"/>
        <w:jc w:val="both"/>
        <w:rPr>
          <w:rFonts w:ascii="Arial" w:eastAsia="MS Mincho" w:hAnsi="Arial" w:cs="Arial"/>
          <w:i/>
          <w:sz w:val="18"/>
          <w:szCs w:val="18"/>
          <w:lang w:val="en-GB" w:eastAsia="ja-JP"/>
        </w:rPr>
      </w:pPr>
      <w:r w:rsidRPr="00322E50">
        <w:rPr>
          <w:rFonts w:ascii="Arial" w:eastAsia="MS Mincho" w:hAnsi="Arial" w:cs="Arial"/>
          <w:i/>
          <w:sz w:val="18"/>
          <w:szCs w:val="18"/>
          <w:lang w:val="en-GB" w:eastAsia="ja-JP"/>
        </w:rPr>
        <w:t xml:space="preserve">Study the possibility </w:t>
      </w:r>
      <w:r w:rsidR="00285496" w:rsidRPr="00322E50">
        <w:rPr>
          <w:rFonts w:ascii="Arial" w:eastAsia="MS Mincho" w:hAnsi="Arial" w:cs="Arial"/>
          <w:i/>
          <w:sz w:val="18"/>
          <w:szCs w:val="18"/>
          <w:lang w:val="en-GB" w:eastAsia="ja-JP"/>
        </w:rPr>
        <w:t>of a</w:t>
      </w:r>
      <w:r w:rsidRPr="00322E50">
        <w:rPr>
          <w:rFonts w:ascii="Arial" w:eastAsia="MS Mincho" w:hAnsi="Arial" w:cs="Arial"/>
          <w:i/>
          <w:sz w:val="18"/>
          <w:szCs w:val="18"/>
          <w:lang w:val="en-GB" w:eastAsia="ja-JP"/>
        </w:rPr>
        <w:t xml:space="preserve"> common solution supporting the following use </w:t>
      </w:r>
      <w:r w:rsidR="00285496" w:rsidRPr="00322E50">
        <w:rPr>
          <w:rFonts w:ascii="Arial" w:eastAsia="MS Mincho" w:hAnsi="Arial" w:cs="Arial"/>
          <w:i/>
          <w:sz w:val="18"/>
          <w:szCs w:val="18"/>
          <w:lang w:val="en-GB" w:eastAsia="ja-JP"/>
        </w:rPr>
        <w:t>cases: [</w:t>
      </w:r>
      <w:r w:rsidRPr="00322E50">
        <w:rPr>
          <w:rFonts w:ascii="Arial" w:eastAsia="MS Mincho" w:hAnsi="Arial" w:cs="Arial"/>
          <w:i/>
          <w:sz w:val="18"/>
          <w:szCs w:val="18"/>
          <w:lang w:val="en-GB" w:eastAsia="ja-JP"/>
        </w:rPr>
        <w:t>RAN2]</w:t>
      </w:r>
    </w:p>
    <w:p w:rsidR="001D647A" w:rsidRPr="00322E50" w:rsidRDefault="001D647A" w:rsidP="001D647A">
      <w:pPr>
        <w:pStyle w:val="a7"/>
        <w:numPr>
          <w:ilvl w:val="2"/>
          <w:numId w:val="4"/>
        </w:numPr>
        <w:spacing w:before="156"/>
        <w:jc w:val="both"/>
        <w:rPr>
          <w:rFonts w:ascii="Arial" w:eastAsia="MS Mincho" w:hAnsi="Arial" w:cs="Arial"/>
          <w:i/>
          <w:sz w:val="18"/>
          <w:szCs w:val="18"/>
          <w:lang w:val="en-GB" w:eastAsia="ja-JP"/>
        </w:rPr>
      </w:pPr>
      <w:r w:rsidRPr="00322E50">
        <w:rPr>
          <w:rFonts w:ascii="Arial" w:eastAsia="MS Mincho" w:hAnsi="Arial" w:cs="Arial"/>
          <w:i/>
          <w:sz w:val="18"/>
          <w:szCs w:val="18"/>
          <w:lang w:val="en-GB" w:eastAsia="ja-JP"/>
        </w:rPr>
        <w:t>UE to network relaying over non-3GPP access (Bluetooth/</w:t>
      </w:r>
      <w:proofErr w:type="spellStart"/>
      <w:r w:rsidRPr="00322E50">
        <w:rPr>
          <w:rFonts w:ascii="Arial" w:eastAsia="MS Mincho" w:hAnsi="Arial" w:cs="Arial"/>
          <w:i/>
          <w:sz w:val="18"/>
          <w:szCs w:val="18"/>
          <w:lang w:val="en-GB" w:eastAsia="ja-JP"/>
        </w:rPr>
        <w:t>WiFi</w:t>
      </w:r>
      <w:proofErr w:type="spellEnd"/>
      <w:r w:rsidRPr="00322E50">
        <w:rPr>
          <w:rFonts w:ascii="Arial" w:eastAsia="Malgun Gothic" w:hAnsi="Arial" w:cs="Arial"/>
          <w:i/>
          <w:sz w:val="18"/>
          <w:szCs w:val="18"/>
          <w:lang w:val="en-GB" w:eastAsia="ko-KR"/>
        </w:rPr>
        <w:t>)</w:t>
      </w:r>
      <w:r w:rsidRPr="00322E50">
        <w:rPr>
          <w:rFonts w:ascii="Arial" w:eastAsia="MS Mincho" w:hAnsi="Arial" w:cs="Arial"/>
          <w:i/>
          <w:sz w:val="18"/>
          <w:szCs w:val="18"/>
          <w:lang w:val="en-GB" w:eastAsia="ja-JP"/>
        </w:rPr>
        <w:t xml:space="preserve">, where E2E </w:t>
      </w:r>
      <w:proofErr w:type="spellStart"/>
      <w:r w:rsidRPr="00322E50">
        <w:rPr>
          <w:rFonts w:ascii="Arial" w:eastAsia="MS Mincho" w:hAnsi="Arial" w:cs="Arial"/>
          <w:i/>
          <w:sz w:val="18"/>
          <w:szCs w:val="18"/>
          <w:lang w:val="en-GB" w:eastAsia="ja-JP"/>
        </w:rPr>
        <w:t>QoS</w:t>
      </w:r>
      <w:proofErr w:type="spellEnd"/>
      <w:r w:rsidRPr="00322E50">
        <w:rPr>
          <w:rFonts w:ascii="Arial" w:eastAsia="MS Mincho" w:hAnsi="Arial" w:cs="Arial"/>
          <w:i/>
          <w:sz w:val="18"/>
          <w:szCs w:val="18"/>
          <w:lang w:val="en-GB" w:eastAsia="ja-JP"/>
        </w:rPr>
        <w:t xml:space="preserve"> may not be guaranteed. </w:t>
      </w:r>
    </w:p>
    <w:p w:rsidR="001D647A" w:rsidRPr="00322E50" w:rsidRDefault="001D647A" w:rsidP="001D647A">
      <w:pPr>
        <w:pStyle w:val="a7"/>
        <w:numPr>
          <w:ilvl w:val="2"/>
          <w:numId w:val="4"/>
        </w:numPr>
        <w:spacing w:before="156"/>
        <w:jc w:val="both"/>
        <w:rPr>
          <w:rFonts w:ascii="Arial" w:eastAsia="MS Mincho" w:hAnsi="Arial" w:cs="Arial"/>
          <w:i/>
          <w:sz w:val="18"/>
          <w:szCs w:val="18"/>
          <w:lang w:val="en-GB" w:eastAsia="ja-JP"/>
        </w:rPr>
      </w:pPr>
      <w:r w:rsidRPr="00322E50">
        <w:rPr>
          <w:rFonts w:ascii="Arial" w:eastAsia="MS Mincho" w:hAnsi="Arial" w:cs="Arial"/>
          <w:i/>
          <w:sz w:val="18"/>
          <w:szCs w:val="18"/>
          <w:lang w:val="en-GB" w:eastAsia="ja-JP"/>
        </w:rPr>
        <w:t xml:space="preserve">UE to network relaying over LTE </w:t>
      </w:r>
      <w:proofErr w:type="spellStart"/>
      <w:r w:rsidRPr="00322E50">
        <w:rPr>
          <w:rFonts w:ascii="Arial" w:eastAsia="MS Mincho" w:hAnsi="Arial" w:cs="Arial"/>
          <w:i/>
          <w:sz w:val="18"/>
          <w:szCs w:val="18"/>
          <w:lang w:val="en-GB" w:eastAsia="ja-JP"/>
        </w:rPr>
        <w:t>sidelink</w:t>
      </w:r>
      <w:proofErr w:type="spellEnd"/>
      <w:r w:rsidRPr="00322E50">
        <w:rPr>
          <w:rFonts w:ascii="Arial" w:eastAsia="MS Mincho" w:hAnsi="Arial" w:cs="Arial"/>
          <w:i/>
          <w:sz w:val="18"/>
          <w:szCs w:val="18"/>
          <w:lang w:val="en-GB" w:eastAsia="ja-JP"/>
        </w:rPr>
        <w:t xml:space="preserve">. Assess standard impact of E2E </w:t>
      </w:r>
      <w:proofErr w:type="spellStart"/>
      <w:r w:rsidRPr="00322E50">
        <w:rPr>
          <w:rFonts w:ascii="Arial" w:eastAsia="MS Mincho" w:hAnsi="Arial" w:cs="Arial"/>
          <w:i/>
          <w:sz w:val="18"/>
          <w:szCs w:val="18"/>
          <w:lang w:val="en-GB" w:eastAsia="ja-JP"/>
        </w:rPr>
        <w:t>QoS</w:t>
      </w:r>
      <w:proofErr w:type="spellEnd"/>
      <w:r w:rsidRPr="00322E50">
        <w:rPr>
          <w:rFonts w:ascii="Arial" w:eastAsia="MS Mincho" w:hAnsi="Arial" w:cs="Arial"/>
          <w:i/>
          <w:sz w:val="18"/>
          <w:szCs w:val="18"/>
          <w:lang w:val="en-GB" w:eastAsia="ja-JP"/>
        </w:rPr>
        <w:t xml:space="preserve">. </w:t>
      </w:r>
    </w:p>
    <w:p w:rsidR="001D647A" w:rsidRPr="00322E50" w:rsidRDefault="001D647A" w:rsidP="001D647A">
      <w:pPr>
        <w:pStyle w:val="a7"/>
        <w:numPr>
          <w:ilvl w:val="2"/>
          <w:numId w:val="4"/>
        </w:numPr>
        <w:spacing w:before="156"/>
        <w:jc w:val="both"/>
        <w:rPr>
          <w:rFonts w:ascii="Arial" w:eastAsia="MS Mincho" w:hAnsi="Arial" w:cs="Arial"/>
          <w:i/>
          <w:sz w:val="18"/>
          <w:szCs w:val="18"/>
          <w:lang w:val="en-GB" w:eastAsia="ja-JP"/>
        </w:rPr>
      </w:pPr>
      <w:r w:rsidRPr="00322E50">
        <w:rPr>
          <w:rFonts w:ascii="Arial" w:eastAsia="宋体" w:hAnsi="Arial" w:cs="Arial"/>
          <w:i/>
          <w:sz w:val="18"/>
          <w:szCs w:val="18"/>
          <w:lang w:val="en-GB" w:eastAsia="ja-JP"/>
        </w:rPr>
        <w:t>Unidirectional and bidirectional UE to network relay.</w:t>
      </w:r>
    </w:p>
    <w:p w:rsidR="001D647A" w:rsidRPr="00322E50" w:rsidRDefault="001D647A" w:rsidP="001D647A">
      <w:pPr>
        <w:pStyle w:val="a7"/>
        <w:numPr>
          <w:ilvl w:val="1"/>
          <w:numId w:val="4"/>
        </w:numPr>
        <w:spacing w:before="156"/>
        <w:jc w:val="both"/>
        <w:rPr>
          <w:rFonts w:ascii="Arial" w:eastAsia="MS Mincho" w:hAnsi="Arial" w:cs="Arial"/>
          <w:i/>
          <w:sz w:val="18"/>
          <w:szCs w:val="18"/>
          <w:lang w:val="en-GB" w:eastAsia="ja-JP"/>
        </w:rPr>
      </w:pPr>
      <w:bookmarkStart w:id="3" w:name="OLE_LINK9"/>
      <w:bookmarkStart w:id="4" w:name="OLE_LINK10"/>
      <w:r w:rsidRPr="00322E50">
        <w:rPr>
          <w:rFonts w:ascii="Arial" w:eastAsia="MS Mincho" w:hAnsi="Arial" w:cs="Arial"/>
          <w:i/>
          <w:sz w:val="18"/>
          <w:szCs w:val="18"/>
          <w:lang w:val="en-GB" w:eastAsia="ja-JP"/>
        </w:rPr>
        <w:t>Investigate potential impacts to protocol stack, procedure and signalling mechanisms, such as authorization, connection setup</w:t>
      </w:r>
      <w:r w:rsidRPr="00322E50">
        <w:rPr>
          <w:rFonts w:ascii="Arial" w:eastAsia="Malgun Gothic" w:hAnsi="Arial" w:cs="Arial"/>
          <w:i/>
          <w:sz w:val="18"/>
          <w:szCs w:val="18"/>
          <w:lang w:val="en-GB" w:eastAsia="ko-KR"/>
        </w:rPr>
        <w:t>, UE mobility</w:t>
      </w:r>
      <w:r w:rsidRPr="00322E50">
        <w:rPr>
          <w:rFonts w:ascii="Arial" w:eastAsia="MS Mincho" w:hAnsi="Arial" w:cs="Arial"/>
          <w:i/>
          <w:sz w:val="18"/>
          <w:szCs w:val="18"/>
          <w:lang w:val="en-GB" w:eastAsia="ja-JP"/>
        </w:rPr>
        <w:t xml:space="preserve">, parameter configuration and security, allowing multiple remote UEs via a relay </w:t>
      </w:r>
      <w:bookmarkEnd w:id="3"/>
      <w:bookmarkEnd w:id="4"/>
      <w:r w:rsidR="00285496" w:rsidRPr="00322E50">
        <w:rPr>
          <w:rFonts w:ascii="Arial" w:eastAsia="MS Mincho" w:hAnsi="Arial" w:cs="Arial"/>
          <w:i/>
          <w:sz w:val="18"/>
          <w:szCs w:val="18"/>
          <w:lang w:val="en-GB" w:eastAsia="ja-JP"/>
        </w:rPr>
        <w:t>UE. [</w:t>
      </w:r>
      <w:r w:rsidRPr="00322E50">
        <w:rPr>
          <w:rFonts w:ascii="Arial" w:eastAsia="MS Mincho" w:hAnsi="Arial" w:cs="Arial"/>
          <w:i/>
          <w:sz w:val="18"/>
          <w:szCs w:val="18"/>
          <w:lang w:val="en-GB" w:eastAsia="ja-JP"/>
        </w:rPr>
        <w:t>RAN2</w:t>
      </w:r>
      <w:r w:rsidRPr="00322E50">
        <w:rPr>
          <w:rFonts w:ascii="Arial" w:eastAsia="Malgun Gothic" w:hAnsi="Arial" w:cs="Arial"/>
          <w:i/>
          <w:sz w:val="18"/>
          <w:szCs w:val="18"/>
          <w:lang w:val="en-GB" w:eastAsia="ko-KR"/>
        </w:rPr>
        <w:t>, RAN3</w:t>
      </w:r>
      <w:r w:rsidRPr="00322E50">
        <w:rPr>
          <w:rFonts w:ascii="Arial" w:eastAsia="MS Mincho" w:hAnsi="Arial" w:cs="Arial"/>
          <w:i/>
          <w:sz w:val="18"/>
          <w:szCs w:val="18"/>
          <w:lang w:val="en-GB" w:eastAsia="ja-JP"/>
        </w:rPr>
        <w:t xml:space="preserve">] </w:t>
      </w:r>
    </w:p>
    <w:p w:rsidR="001D647A" w:rsidRPr="00322E50" w:rsidRDefault="001D647A" w:rsidP="001D647A">
      <w:pPr>
        <w:pStyle w:val="a7"/>
        <w:numPr>
          <w:ilvl w:val="1"/>
          <w:numId w:val="4"/>
        </w:numPr>
        <w:spacing w:before="156"/>
        <w:jc w:val="both"/>
        <w:rPr>
          <w:rFonts w:ascii="Arial" w:eastAsia="MS Mincho" w:hAnsi="Arial" w:cs="Arial"/>
          <w:i/>
          <w:sz w:val="18"/>
          <w:szCs w:val="18"/>
          <w:lang w:val="en-GB" w:eastAsia="ja-JP"/>
        </w:rPr>
      </w:pPr>
      <w:bookmarkStart w:id="5" w:name="OLE_LINK11"/>
      <w:bookmarkStart w:id="6" w:name="OLE_LINK12"/>
      <w:r w:rsidRPr="00322E50">
        <w:rPr>
          <w:rFonts w:ascii="Arial" w:eastAsia="MS Mincho" w:hAnsi="Arial" w:cs="Arial"/>
          <w:i/>
          <w:sz w:val="18"/>
          <w:szCs w:val="18"/>
          <w:lang w:val="en-GB" w:eastAsia="ja-JP"/>
        </w:rPr>
        <w:t>Path selection/switch between the cellular link (</w:t>
      </w:r>
      <w:proofErr w:type="spellStart"/>
      <w:r w:rsidRPr="00322E50">
        <w:rPr>
          <w:rFonts w:ascii="Arial" w:eastAsia="MS Mincho" w:hAnsi="Arial" w:cs="Arial"/>
          <w:i/>
          <w:sz w:val="18"/>
          <w:szCs w:val="18"/>
          <w:lang w:val="en-GB" w:eastAsia="ja-JP"/>
        </w:rPr>
        <w:t>Uu</w:t>
      </w:r>
      <w:proofErr w:type="spellEnd"/>
      <w:r w:rsidRPr="00322E50">
        <w:rPr>
          <w:rFonts w:ascii="Arial" w:eastAsia="MS Mincho" w:hAnsi="Arial" w:cs="Arial"/>
          <w:i/>
          <w:sz w:val="18"/>
          <w:szCs w:val="18"/>
          <w:lang w:val="en-GB" w:eastAsia="ja-JP"/>
        </w:rPr>
        <w:t xml:space="preserve"> air interface) and relay link and provide service continuity</w:t>
      </w:r>
      <w:bookmarkEnd w:id="5"/>
      <w:bookmarkEnd w:id="6"/>
      <w:r w:rsidRPr="00322E50">
        <w:rPr>
          <w:rFonts w:ascii="Arial" w:eastAsia="MS Mincho" w:hAnsi="Arial" w:cs="Arial"/>
          <w:i/>
          <w:sz w:val="18"/>
          <w:szCs w:val="18"/>
          <w:lang w:val="en-GB" w:eastAsia="ja-JP"/>
        </w:rPr>
        <w:t xml:space="preserve"> [RAN2, RAN3]. </w:t>
      </w:r>
    </w:p>
    <w:p w:rsidR="001D647A" w:rsidRPr="00322E50" w:rsidRDefault="001D647A" w:rsidP="001D647A">
      <w:pPr>
        <w:pStyle w:val="a7"/>
        <w:numPr>
          <w:ilvl w:val="0"/>
          <w:numId w:val="4"/>
        </w:numPr>
        <w:spacing w:before="156"/>
        <w:jc w:val="both"/>
        <w:rPr>
          <w:rFonts w:ascii="Arial" w:eastAsia="MS Mincho" w:hAnsi="Arial" w:cs="Arial"/>
          <w:i/>
          <w:sz w:val="18"/>
          <w:szCs w:val="18"/>
          <w:lang w:val="en-GB" w:eastAsia="ja-JP"/>
        </w:rPr>
      </w:pPr>
      <w:r w:rsidRPr="00322E50">
        <w:rPr>
          <w:rFonts w:ascii="Arial" w:eastAsia="MS Mincho" w:hAnsi="Arial" w:cs="Arial"/>
          <w:i/>
          <w:sz w:val="18"/>
          <w:szCs w:val="18"/>
          <w:lang w:val="en-GB" w:eastAsia="ja-JP"/>
        </w:rPr>
        <w:t xml:space="preserve">Study necessary LTE </w:t>
      </w:r>
      <w:proofErr w:type="spellStart"/>
      <w:r w:rsidRPr="00322E50">
        <w:rPr>
          <w:rFonts w:ascii="Arial" w:eastAsia="MS Mincho" w:hAnsi="Arial" w:cs="Arial"/>
          <w:i/>
          <w:sz w:val="18"/>
          <w:szCs w:val="18"/>
          <w:lang w:val="en-GB" w:eastAsia="ja-JP"/>
        </w:rPr>
        <w:t>sidelink</w:t>
      </w:r>
      <w:proofErr w:type="spellEnd"/>
      <w:r w:rsidRPr="00322E50">
        <w:rPr>
          <w:rFonts w:ascii="Arial" w:eastAsia="MS Mincho" w:hAnsi="Arial" w:cs="Arial"/>
          <w:i/>
          <w:sz w:val="18"/>
          <w:szCs w:val="18"/>
          <w:lang w:val="en-GB" w:eastAsia="ja-JP"/>
        </w:rPr>
        <w:t xml:space="preserve"> enhancements.</w:t>
      </w:r>
    </w:p>
    <w:p w:rsidR="001D647A" w:rsidRPr="00322E50" w:rsidRDefault="001D647A" w:rsidP="001D647A">
      <w:pPr>
        <w:pStyle w:val="a7"/>
        <w:numPr>
          <w:ilvl w:val="1"/>
          <w:numId w:val="4"/>
        </w:numPr>
        <w:spacing w:before="156"/>
        <w:jc w:val="both"/>
        <w:rPr>
          <w:rFonts w:ascii="Arial" w:eastAsia="宋体" w:hAnsi="Arial" w:cs="Arial"/>
          <w:i/>
          <w:sz w:val="18"/>
          <w:szCs w:val="18"/>
          <w:lang w:val="en-GB" w:eastAsia="ja-JP"/>
        </w:rPr>
      </w:pPr>
      <w:r w:rsidRPr="00322E50">
        <w:rPr>
          <w:rFonts w:ascii="Arial" w:eastAsia="宋体" w:hAnsi="Arial" w:cs="Arial"/>
          <w:i/>
          <w:sz w:val="18"/>
          <w:szCs w:val="18"/>
          <w:lang w:val="en-GB" w:eastAsia="ja-JP"/>
        </w:rPr>
        <w:t xml:space="preserve">Introduce additional evaluation assumptions to the </w:t>
      </w:r>
      <w:proofErr w:type="spellStart"/>
      <w:r w:rsidRPr="00322E50">
        <w:rPr>
          <w:rFonts w:ascii="Arial" w:eastAsia="宋体" w:hAnsi="Arial" w:cs="Arial"/>
          <w:i/>
          <w:sz w:val="18"/>
          <w:szCs w:val="18"/>
          <w:lang w:val="en-GB" w:eastAsia="ja-JP"/>
        </w:rPr>
        <w:t>sidelink</w:t>
      </w:r>
      <w:proofErr w:type="spellEnd"/>
      <w:r w:rsidRPr="00322E50">
        <w:rPr>
          <w:rFonts w:ascii="Arial" w:eastAsia="宋体" w:hAnsi="Arial" w:cs="Arial"/>
          <w:i/>
          <w:sz w:val="18"/>
          <w:szCs w:val="18"/>
          <w:lang w:val="en-GB" w:eastAsia="ja-JP"/>
        </w:rPr>
        <w:t xml:space="preserve"> evaluation methodology defined in TR 36.843 focussing on analysis of wearable use cases [RAN1].</w:t>
      </w:r>
    </w:p>
    <w:p w:rsidR="001D647A" w:rsidRPr="00322E50" w:rsidRDefault="001D647A" w:rsidP="001D647A">
      <w:pPr>
        <w:pStyle w:val="a7"/>
        <w:numPr>
          <w:ilvl w:val="1"/>
          <w:numId w:val="4"/>
        </w:numPr>
        <w:spacing w:before="156"/>
        <w:jc w:val="both"/>
        <w:rPr>
          <w:rFonts w:ascii="Arial" w:eastAsia="宋体" w:hAnsi="Arial" w:cs="Arial"/>
          <w:i/>
          <w:sz w:val="18"/>
          <w:szCs w:val="18"/>
          <w:lang w:val="en-GB" w:eastAsia="ja-JP"/>
        </w:rPr>
      </w:pPr>
      <w:bookmarkStart w:id="7" w:name="OLE_LINK16"/>
      <w:bookmarkStart w:id="8" w:name="OLE_LINK17"/>
      <w:r w:rsidRPr="00322E50">
        <w:rPr>
          <w:rFonts w:ascii="Arial" w:eastAsia="宋体" w:hAnsi="Arial" w:cs="Arial"/>
          <w:i/>
          <w:sz w:val="18"/>
          <w:szCs w:val="18"/>
          <w:lang w:val="en-GB" w:eastAsia="ja-JP"/>
        </w:rPr>
        <w:t xml:space="preserve">Identify mechanisms </w:t>
      </w:r>
      <w:r w:rsidRPr="00322E50">
        <w:rPr>
          <w:rFonts w:ascii="Arial" w:eastAsia="MS Mincho" w:hAnsi="Arial" w:cs="Arial"/>
          <w:i/>
          <w:sz w:val="18"/>
          <w:szCs w:val="18"/>
          <w:lang w:val="en-GB" w:eastAsia="ja-JP"/>
        </w:rPr>
        <w:t xml:space="preserve">to enable more efficient, reliable, and/or low complexity/cost &amp; low energy </w:t>
      </w:r>
      <w:proofErr w:type="spellStart"/>
      <w:r w:rsidRPr="00322E50">
        <w:rPr>
          <w:rFonts w:ascii="Arial" w:eastAsia="MS Mincho" w:hAnsi="Arial" w:cs="Arial"/>
          <w:i/>
          <w:sz w:val="18"/>
          <w:szCs w:val="18"/>
          <w:lang w:val="en-GB" w:eastAsia="ja-JP"/>
        </w:rPr>
        <w:t>sidelink</w:t>
      </w:r>
      <w:bookmarkEnd w:id="7"/>
      <w:bookmarkEnd w:id="8"/>
      <w:proofErr w:type="spellEnd"/>
      <w:r w:rsidRPr="00322E50">
        <w:rPr>
          <w:rFonts w:ascii="Arial" w:eastAsia="MS Mincho" w:hAnsi="Arial" w:cs="Arial"/>
          <w:i/>
          <w:sz w:val="18"/>
          <w:szCs w:val="18"/>
          <w:lang w:val="en-GB" w:eastAsia="ja-JP"/>
        </w:rPr>
        <w:t xml:space="preserve"> [RAN1, RAN2, RAN4].</w:t>
      </w:r>
    </w:p>
    <w:p w:rsidR="001D647A" w:rsidRPr="00322E50" w:rsidRDefault="001D647A" w:rsidP="001D647A">
      <w:pPr>
        <w:pStyle w:val="a7"/>
        <w:numPr>
          <w:ilvl w:val="1"/>
          <w:numId w:val="4"/>
        </w:numPr>
        <w:spacing w:before="156"/>
        <w:jc w:val="both"/>
        <w:rPr>
          <w:rFonts w:ascii="Arial" w:eastAsia="宋体" w:hAnsi="Arial" w:cs="Arial"/>
          <w:i/>
          <w:sz w:val="18"/>
          <w:szCs w:val="18"/>
          <w:lang w:val="en-GB" w:eastAsia="ja-JP"/>
        </w:rPr>
      </w:pPr>
      <w:r w:rsidRPr="00322E50">
        <w:rPr>
          <w:rFonts w:ascii="Arial" w:eastAsia="宋体" w:hAnsi="Arial" w:cs="Arial"/>
          <w:i/>
          <w:sz w:val="18"/>
          <w:szCs w:val="18"/>
          <w:lang w:val="en-GB" w:eastAsia="ja-JP"/>
        </w:rPr>
        <w:t>Study additional co-existence issues with adjacent carrier frequencies that may arise due to the new mechanisms identified [RAN4].</w:t>
      </w:r>
    </w:p>
    <w:p w:rsidR="00AF2A9B" w:rsidRPr="00E817CF" w:rsidRDefault="0043226D" w:rsidP="00B47DF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rPr>
      </w:pPr>
      <w:r w:rsidRPr="00E817CF">
        <w:rPr>
          <w:rFonts w:ascii="Arial" w:eastAsia="宋体" w:hAnsi="Arial" w:cs="Arial"/>
          <w:kern w:val="0"/>
          <w:sz w:val="36"/>
          <w:szCs w:val="36"/>
          <w:lang w:val="en-GB"/>
        </w:rPr>
        <w:lastRenderedPageBreak/>
        <w:t>Discussion</w:t>
      </w:r>
    </w:p>
    <w:p w:rsidR="008D1813" w:rsidRPr="00E817CF" w:rsidRDefault="00697432" w:rsidP="00697432">
      <w:pPr>
        <w:pStyle w:val="2"/>
        <w:spacing w:before="156"/>
        <w:rPr>
          <w:rFonts w:cs="Arial"/>
          <w:b/>
          <w:szCs w:val="20"/>
          <w:lang w:eastAsia="ja-JP"/>
        </w:rPr>
      </w:pPr>
      <w:bookmarkStart w:id="9" w:name="OLE_LINK13"/>
      <w:bookmarkStart w:id="10" w:name="OLE_LINK14"/>
      <w:bookmarkStart w:id="11" w:name="OLE_LINK15"/>
      <w:r w:rsidRPr="00E817CF">
        <w:rPr>
          <w:rFonts w:cs="Arial"/>
          <w:b/>
          <w:szCs w:val="20"/>
          <w:lang w:eastAsia="ja-JP"/>
        </w:rPr>
        <w:t>Study and define a UE-to-Network Relay architecture</w:t>
      </w:r>
      <w:r w:rsidR="009A404E" w:rsidRPr="00E817CF">
        <w:rPr>
          <w:rFonts w:cs="Arial"/>
          <w:b/>
          <w:szCs w:val="20"/>
          <w:lang w:eastAsia="ja-JP"/>
        </w:rPr>
        <w:t xml:space="preserve"> in which </w:t>
      </w:r>
      <w:r w:rsidRPr="00E817CF">
        <w:rPr>
          <w:rFonts w:cs="Arial"/>
          <w:b/>
          <w:szCs w:val="20"/>
          <w:lang w:eastAsia="ja-JP"/>
        </w:rPr>
        <w:t xml:space="preserve">methods the network </w:t>
      </w:r>
      <w:r w:rsidR="00394828">
        <w:rPr>
          <w:rFonts w:cs="Arial"/>
          <w:b/>
          <w:szCs w:val="20"/>
          <w:lang w:eastAsia="ja-JP"/>
        </w:rPr>
        <w:t>could</w:t>
      </w:r>
      <w:r w:rsidRPr="00E817CF">
        <w:rPr>
          <w:rFonts w:cs="Arial"/>
          <w:b/>
          <w:szCs w:val="20"/>
          <w:lang w:eastAsia="ja-JP"/>
        </w:rPr>
        <w:t xml:space="preserve"> identify, address, and reach a remote UE via a relay UE</w:t>
      </w:r>
    </w:p>
    <w:p w:rsidR="001419E4" w:rsidRDefault="00603BA5" w:rsidP="00697432">
      <w:pPr>
        <w:spacing w:before="156"/>
        <w:rPr>
          <w:rFonts w:ascii="Arial" w:hAnsi="Arial" w:cs="Arial"/>
          <w:szCs w:val="20"/>
        </w:rPr>
      </w:pPr>
      <w:r w:rsidRPr="00E817CF">
        <w:rPr>
          <w:rFonts w:ascii="Arial" w:hAnsi="Arial" w:cs="Arial"/>
          <w:szCs w:val="20"/>
        </w:rPr>
        <w:t xml:space="preserve">The UE-to Network relaying method specified in Rel-13 is L3-based relay, </w:t>
      </w:r>
      <w:r w:rsidR="003D7A13" w:rsidRPr="00E817CF">
        <w:rPr>
          <w:rFonts w:ascii="Arial" w:hAnsi="Arial" w:cs="Arial"/>
          <w:szCs w:val="20"/>
        </w:rPr>
        <w:t xml:space="preserve">which is transparent to AS layer, </w:t>
      </w:r>
      <w:r w:rsidRPr="00E817CF">
        <w:rPr>
          <w:rFonts w:ascii="Arial" w:hAnsi="Arial" w:cs="Arial"/>
          <w:szCs w:val="20"/>
        </w:rPr>
        <w:t xml:space="preserve">the remote UE is hidden behind relay UE and invisible to network. The method </w:t>
      </w:r>
      <w:r w:rsidR="009A404E" w:rsidRPr="00E817CF">
        <w:rPr>
          <w:rFonts w:ascii="Arial" w:hAnsi="Arial" w:cs="Arial"/>
          <w:szCs w:val="20"/>
        </w:rPr>
        <w:t xml:space="preserve">does not differentiate the traffic of the remote UE from that of the relay UE in </w:t>
      </w:r>
      <w:r w:rsidR="002D76C8">
        <w:rPr>
          <w:rFonts w:ascii="Arial" w:hAnsi="Arial" w:cs="Arial"/>
          <w:szCs w:val="20"/>
        </w:rPr>
        <w:t>RAN</w:t>
      </w:r>
      <w:r w:rsidRPr="00E817CF">
        <w:rPr>
          <w:rFonts w:ascii="Arial" w:hAnsi="Arial" w:cs="Arial"/>
          <w:szCs w:val="20"/>
        </w:rPr>
        <w:t xml:space="preserve"> level</w:t>
      </w:r>
      <w:r w:rsidR="001419E4">
        <w:rPr>
          <w:rFonts w:ascii="Arial" w:hAnsi="Arial" w:cs="Arial"/>
          <w:szCs w:val="20"/>
        </w:rPr>
        <w:t>,</w:t>
      </w:r>
      <w:r w:rsidR="00FB3D11">
        <w:rPr>
          <w:rFonts w:ascii="Arial" w:eastAsiaTheme="minorEastAsia" w:hAnsi="Arial" w:cs="Arial" w:hint="eastAsia"/>
          <w:szCs w:val="20"/>
        </w:rPr>
        <w:t xml:space="preserve"> and make</w:t>
      </w:r>
      <w:r w:rsidRPr="00E817CF">
        <w:rPr>
          <w:rFonts w:ascii="Arial" w:hAnsi="Arial" w:cs="Arial"/>
          <w:szCs w:val="20"/>
        </w:rPr>
        <w:t xml:space="preserve"> remote UE live out of network control</w:t>
      </w:r>
      <w:r w:rsidR="001419E4">
        <w:rPr>
          <w:rFonts w:ascii="Arial" w:hAnsi="Arial" w:cs="Arial"/>
          <w:szCs w:val="20"/>
        </w:rPr>
        <w:t xml:space="preserve">. Network cannot identify remote UE and </w:t>
      </w:r>
      <w:r w:rsidR="00FB3D11">
        <w:rPr>
          <w:rFonts w:ascii="Arial" w:eastAsiaTheme="minorEastAsia" w:hAnsi="Arial" w:cs="Arial" w:hint="eastAsia"/>
          <w:szCs w:val="20"/>
        </w:rPr>
        <w:t>it</w:t>
      </w:r>
      <w:r w:rsidR="00FB3D11">
        <w:rPr>
          <w:rFonts w:ascii="Arial" w:eastAsiaTheme="minorEastAsia" w:hAnsi="Arial" w:cs="Arial"/>
          <w:szCs w:val="20"/>
        </w:rPr>
        <w:t>’</w:t>
      </w:r>
      <w:r w:rsidR="00FB3D11">
        <w:rPr>
          <w:rFonts w:ascii="Arial" w:eastAsiaTheme="minorEastAsia" w:hAnsi="Arial" w:cs="Arial" w:hint="eastAsia"/>
          <w:szCs w:val="20"/>
        </w:rPr>
        <w:t xml:space="preserve">s very hard for </w:t>
      </w:r>
      <w:r w:rsidR="001419E4">
        <w:rPr>
          <w:rFonts w:ascii="Arial" w:hAnsi="Arial" w:cs="Arial"/>
          <w:szCs w:val="20"/>
        </w:rPr>
        <w:t>o</w:t>
      </w:r>
      <w:r w:rsidRPr="00E817CF">
        <w:rPr>
          <w:rFonts w:ascii="Arial" w:hAnsi="Arial" w:cs="Arial"/>
          <w:szCs w:val="20"/>
        </w:rPr>
        <w:t>perators to charge remote UE</w:t>
      </w:r>
    </w:p>
    <w:p w:rsidR="00603BA5" w:rsidRDefault="001419E4" w:rsidP="00697432">
      <w:pPr>
        <w:spacing w:before="156"/>
        <w:rPr>
          <w:rFonts w:ascii="Arial" w:hAnsi="Arial" w:cs="Arial"/>
          <w:szCs w:val="20"/>
        </w:rPr>
      </w:pPr>
      <w:r>
        <w:rPr>
          <w:rFonts w:ascii="Arial" w:hAnsi="Arial" w:cs="Arial"/>
          <w:szCs w:val="20"/>
        </w:rPr>
        <w:t>T</w:t>
      </w:r>
      <w:r w:rsidR="00BB7A9B" w:rsidRPr="00E817CF">
        <w:rPr>
          <w:rFonts w:ascii="Arial" w:hAnsi="Arial" w:cs="Arial"/>
          <w:szCs w:val="20"/>
        </w:rPr>
        <w:t xml:space="preserve">he </w:t>
      </w:r>
      <w:r>
        <w:rPr>
          <w:rFonts w:ascii="Arial" w:hAnsi="Arial" w:cs="Arial"/>
          <w:szCs w:val="20"/>
        </w:rPr>
        <w:t xml:space="preserve">end-to-end service </w:t>
      </w:r>
      <w:r w:rsidR="00BB7A9B" w:rsidRPr="00E817CF">
        <w:rPr>
          <w:rFonts w:ascii="Arial" w:hAnsi="Arial" w:cs="Arial"/>
          <w:szCs w:val="20"/>
        </w:rPr>
        <w:t xml:space="preserve">security </w:t>
      </w:r>
      <w:r>
        <w:rPr>
          <w:rFonts w:ascii="Arial" w:hAnsi="Arial" w:cs="Arial"/>
          <w:szCs w:val="20"/>
        </w:rPr>
        <w:t xml:space="preserve">between remote UE and network </w:t>
      </w:r>
      <w:r w:rsidR="00BB7A9B" w:rsidRPr="00E817CF">
        <w:rPr>
          <w:rFonts w:ascii="Arial" w:hAnsi="Arial" w:cs="Arial"/>
          <w:szCs w:val="20"/>
        </w:rPr>
        <w:t xml:space="preserve">cannot be guaranteed due to </w:t>
      </w:r>
      <w:proofErr w:type="gramStart"/>
      <w:r w:rsidR="00BB7A9B" w:rsidRPr="00E817CF">
        <w:rPr>
          <w:rFonts w:ascii="Arial" w:hAnsi="Arial" w:cs="Arial"/>
          <w:szCs w:val="20"/>
        </w:rPr>
        <w:t>no</w:t>
      </w:r>
      <w:proofErr w:type="gramEnd"/>
      <w:r w:rsidR="00BB7A9B" w:rsidRPr="00E817CF">
        <w:rPr>
          <w:rFonts w:ascii="Arial" w:hAnsi="Arial" w:cs="Arial"/>
          <w:szCs w:val="20"/>
        </w:rPr>
        <w:t xml:space="preserve"> security method in PC5 interface.</w:t>
      </w:r>
      <w:r w:rsidR="00F0769B" w:rsidRPr="00E817CF">
        <w:rPr>
          <w:rFonts w:ascii="Arial" w:hAnsi="Arial" w:cs="Arial"/>
          <w:szCs w:val="20"/>
        </w:rPr>
        <w:t xml:space="preserve"> If relay mechanism is expected to take effect in commerce </w:t>
      </w:r>
      <w:r w:rsidR="00FB3D11">
        <w:rPr>
          <w:rFonts w:ascii="Arial" w:eastAsiaTheme="minorEastAsia" w:hAnsi="Arial" w:cs="Arial" w:hint="eastAsia"/>
          <w:szCs w:val="20"/>
        </w:rPr>
        <w:t>area</w:t>
      </w:r>
      <w:r w:rsidR="00F0769B" w:rsidRPr="00E817CF">
        <w:rPr>
          <w:rFonts w:ascii="Arial" w:hAnsi="Arial" w:cs="Arial"/>
          <w:szCs w:val="20"/>
        </w:rPr>
        <w:t xml:space="preserve">, it is necessary </w:t>
      </w:r>
      <w:r>
        <w:rPr>
          <w:rFonts w:ascii="Arial" w:hAnsi="Arial" w:cs="Arial"/>
          <w:szCs w:val="20"/>
        </w:rPr>
        <w:t>to resolve the security issue.</w:t>
      </w:r>
    </w:p>
    <w:p w:rsidR="005B2C55" w:rsidRDefault="005B2C55" w:rsidP="00697432">
      <w:pPr>
        <w:spacing w:before="156"/>
        <w:rPr>
          <w:rFonts w:ascii="Arial" w:hAnsi="Arial" w:cs="Arial"/>
          <w:szCs w:val="20"/>
        </w:rPr>
      </w:pPr>
      <w:r>
        <w:rPr>
          <w:rFonts w:ascii="Arial" w:hAnsi="Arial" w:cs="Arial"/>
          <w:szCs w:val="20"/>
        </w:rPr>
        <w:t>In addition, when a remote UE is out of coverage, the UE cannot be paged</w:t>
      </w:r>
      <w:r w:rsidR="00FB3D11">
        <w:rPr>
          <w:rFonts w:ascii="Arial" w:eastAsiaTheme="minorEastAsia" w:hAnsi="Arial" w:cs="Arial" w:hint="eastAsia"/>
          <w:szCs w:val="20"/>
        </w:rPr>
        <w:t>. W</w:t>
      </w:r>
      <w:r>
        <w:rPr>
          <w:rFonts w:ascii="Arial" w:hAnsi="Arial" w:cs="Arial"/>
          <w:szCs w:val="20"/>
        </w:rPr>
        <w:t>hen a MT service occurs, the call will fail, which leads to customer complaints.</w:t>
      </w:r>
    </w:p>
    <w:p w:rsidR="001419E4" w:rsidRDefault="001419E4" w:rsidP="00697432">
      <w:pPr>
        <w:spacing w:before="156"/>
        <w:rPr>
          <w:rFonts w:ascii="Arial" w:eastAsiaTheme="minorEastAsia" w:hAnsi="Arial" w:cs="Arial"/>
          <w:szCs w:val="20"/>
        </w:rPr>
      </w:pPr>
      <w:r>
        <w:rPr>
          <w:rFonts w:ascii="Arial" w:eastAsiaTheme="minorEastAsia" w:hAnsi="Arial" w:cs="Arial"/>
          <w:szCs w:val="20"/>
        </w:rPr>
        <w:t xml:space="preserve">Besides, in current </w:t>
      </w:r>
      <w:r>
        <w:rPr>
          <w:rFonts w:ascii="Arial" w:eastAsiaTheme="minorEastAsia" w:hAnsi="Arial" w:cs="Arial" w:hint="eastAsia"/>
          <w:szCs w:val="20"/>
        </w:rPr>
        <w:t>L3-based UE-to-Network relay</w:t>
      </w:r>
      <w:r>
        <w:rPr>
          <w:rFonts w:ascii="Arial" w:eastAsiaTheme="minorEastAsia" w:hAnsi="Arial" w:cs="Arial"/>
          <w:szCs w:val="20"/>
        </w:rPr>
        <w:t xml:space="preserve"> mechanism, relay UE needs to encapsulate L3 IP packages, which increase</w:t>
      </w:r>
      <w:r w:rsidR="00FB3D11">
        <w:rPr>
          <w:rFonts w:ascii="Arial" w:eastAsiaTheme="minorEastAsia" w:hAnsi="Arial" w:cs="Arial" w:hint="eastAsia"/>
          <w:szCs w:val="20"/>
        </w:rPr>
        <w:t>s</w:t>
      </w:r>
      <w:r>
        <w:rPr>
          <w:rFonts w:ascii="Arial" w:eastAsiaTheme="minorEastAsia" w:hAnsi="Arial" w:cs="Arial"/>
          <w:szCs w:val="20"/>
        </w:rPr>
        <w:t xml:space="preserve"> relay UE implementation complexity and relay data delay.  </w:t>
      </w:r>
    </w:p>
    <w:p w:rsidR="001419E4" w:rsidRPr="00E817CF" w:rsidRDefault="001419E4" w:rsidP="00697432">
      <w:pPr>
        <w:spacing w:before="156"/>
        <w:rPr>
          <w:rFonts w:ascii="Arial" w:hAnsi="Arial" w:cs="Arial"/>
          <w:szCs w:val="20"/>
        </w:rPr>
      </w:pPr>
      <w:r w:rsidRPr="00E817CF">
        <w:rPr>
          <w:rFonts w:ascii="Arial" w:hAnsi="Arial" w:cs="Arial"/>
          <w:szCs w:val="20"/>
        </w:rPr>
        <w:t xml:space="preserve">One method to </w:t>
      </w:r>
      <w:r w:rsidR="00737043">
        <w:rPr>
          <w:rFonts w:ascii="Arial" w:hAnsi="Arial" w:cs="Arial"/>
          <w:szCs w:val="20"/>
        </w:rPr>
        <w:t xml:space="preserve">avoid or alleviate the abovementioned </w:t>
      </w:r>
      <w:r w:rsidR="00643B68">
        <w:rPr>
          <w:rFonts w:ascii="Arial" w:hAnsi="Arial" w:cs="Arial"/>
          <w:szCs w:val="20"/>
        </w:rPr>
        <w:t>issues</w:t>
      </w:r>
      <w:r w:rsidRPr="00E817CF">
        <w:rPr>
          <w:rFonts w:ascii="Arial" w:hAnsi="Arial" w:cs="Arial"/>
          <w:szCs w:val="20"/>
        </w:rPr>
        <w:t xml:space="preserve"> is to define a Layer-2 based UE-to-Network Relay, </w:t>
      </w:r>
      <w:r>
        <w:rPr>
          <w:rFonts w:ascii="Arial" w:hAnsi="Arial" w:cs="Arial"/>
          <w:szCs w:val="20"/>
        </w:rPr>
        <w:t xml:space="preserve">in </w:t>
      </w:r>
      <w:r w:rsidRPr="002D76C8">
        <w:rPr>
          <w:rFonts w:ascii="Arial" w:hAnsi="Arial" w:cs="Arial"/>
          <w:szCs w:val="20"/>
        </w:rPr>
        <w:t xml:space="preserve">which </w:t>
      </w:r>
      <w:r>
        <w:rPr>
          <w:rFonts w:ascii="Arial" w:hAnsi="Arial" w:cs="Arial"/>
          <w:szCs w:val="20"/>
        </w:rPr>
        <w:t xml:space="preserve">the data of remote UE is transferred to </w:t>
      </w:r>
      <w:proofErr w:type="spellStart"/>
      <w:r>
        <w:rPr>
          <w:rFonts w:ascii="Arial" w:hAnsi="Arial" w:cs="Arial"/>
          <w:szCs w:val="20"/>
        </w:rPr>
        <w:t>eNB</w:t>
      </w:r>
      <w:proofErr w:type="spellEnd"/>
      <w:r>
        <w:rPr>
          <w:rFonts w:ascii="Arial" w:hAnsi="Arial" w:cs="Arial"/>
          <w:szCs w:val="20"/>
        </w:rPr>
        <w:t xml:space="preserve"> as layer 2 PDU format, and </w:t>
      </w:r>
      <w:r w:rsidRPr="002D76C8">
        <w:rPr>
          <w:rFonts w:ascii="Arial" w:hAnsi="Arial" w:cs="Arial"/>
          <w:szCs w:val="20"/>
        </w:rPr>
        <w:t>enable remote UE to be visual to RAN.</w:t>
      </w:r>
    </w:p>
    <w:p w:rsidR="00BB7A9B" w:rsidRPr="00E817CF" w:rsidRDefault="00BB7A9B" w:rsidP="00697432">
      <w:pPr>
        <w:spacing w:before="156"/>
        <w:rPr>
          <w:rFonts w:ascii="Arial" w:hAnsi="Arial" w:cs="Arial"/>
          <w:b/>
          <w:szCs w:val="20"/>
        </w:rPr>
      </w:pPr>
      <w:bookmarkStart w:id="12" w:name="OLE_LINK18"/>
      <w:bookmarkStart w:id="13" w:name="OLE_LINK19"/>
      <w:r w:rsidRPr="00E817CF">
        <w:rPr>
          <w:rFonts w:ascii="Arial" w:hAnsi="Arial" w:cs="Arial"/>
          <w:b/>
          <w:szCs w:val="20"/>
        </w:rPr>
        <w:t>Proposal 1: Study and specify a method for network to identify, address and reach a remote UE.</w:t>
      </w:r>
    </w:p>
    <w:p w:rsidR="007D00A0" w:rsidRPr="00E817CF" w:rsidRDefault="007D00A0" w:rsidP="00697432">
      <w:pPr>
        <w:spacing w:before="156"/>
        <w:rPr>
          <w:rFonts w:ascii="Arial" w:hAnsi="Arial" w:cs="Arial"/>
          <w:b/>
          <w:szCs w:val="20"/>
        </w:rPr>
      </w:pPr>
      <w:bookmarkStart w:id="14" w:name="OLE_LINK20"/>
      <w:bookmarkStart w:id="15" w:name="OLE_LINK21"/>
      <w:bookmarkEnd w:id="12"/>
      <w:bookmarkEnd w:id="13"/>
      <w:r w:rsidRPr="00E817CF">
        <w:rPr>
          <w:rFonts w:ascii="Arial" w:hAnsi="Arial" w:cs="Arial"/>
          <w:b/>
          <w:szCs w:val="20"/>
        </w:rPr>
        <w:t>Proposal 2: Define a Layer</w:t>
      </w:r>
      <w:r w:rsidR="005D5A56" w:rsidRPr="00E817CF">
        <w:rPr>
          <w:rFonts w:ascii="Arial" w:hAnsi="Arial" w:cs="Arial"/>
          <w:b/>
          <w:szCs w:val="20"/>
        </w:rPr>
        <w:t xml:space="preserve"> 2</w:t>
      </w:r>
      <w:r w:rsidRPr="00E817CF">
        <w:rPr>
          <w:rFonts w:ascii="Arial" w:hAnsi="Arial" w:cs="Arial"/>
          <w:b/>
          <w:szCs w:val="20"/>
        </w:rPr>
        <w:t>-based UE-to-Network</w:t>
      </w:r>
      <w:r w:rsidR="00CF1C13">
        <w:rPr>
          <w:rFonts w:ascii="Arial" w:hAnsi="Arial" w:cs="Arial"/>
          <w:b/>
          <w:szCs w:val="20"/>
        </w:rPr>
        <w:t xml:space="preserve"> relay</w:t>
      </w:r>
      <w:r w:rsidRPr="00E817CF">
        <w:rPr>
          <w:rFonts w:ascii="Arial" w:hAnsi="Arial" w:cs="Arial"/>
          <w:b/>
          <w:szCs w:val="20"/>
        </w:rPr>
        <w:t xml:space="preserve"> solution in Rel-14.</w:t>
      </w:r>
    </w:p>
    <w:bookmarkEnd w:id="14"/>
    <w:bookmarkEnd w:id="15"/>
    <w:p w:rsidR="009B7083" w:rsidRPr="00F74C54" w:rsidRDefault="00697432" w:rsidP="00697432">
      <w:pPr>
        <w:pStyle w:val="2"/>
        <w:spacing w:before="156"/>
        <w:rPr>
          <w:rFonts w:cs="Arial"/>
          <w:b/>
          <w:szCs w:val="20"/>
          <w:lang w:eastAsia="ja-JP"/>
        </w:rPr>
      </w:pPr>
      <w:r w:rsidRPr="00F74C54">
        <w:rPr>
          <w:rFonts w:cs="Arial"/>
          <w:b/>
          <w:szCs w:val="20"/>
          <w:lang w:eastAsia="ja-JP"/>
        </w:rPr>
        <w:t xml:space="preserve">Study the </w:t>
      </w:r>
      <w:r w:rsidR="009B7083" w:rsidRPr="00F74C54">
        <w:rPr>
          <w:rFonts w:cs="Arial"/>
          <w:b/>
          <w:szCs w:val="20"/>
          <w:lang w:eastAsia="ja-JP"/>
        </w:rPr>
        <w:t>scenarios in which multiple communication technologies exist between remote UE and relay UE</w:t>
      </w:r>
    </w:p>
    <w:p w:rsidR="009B7083" w:rsidRPr="00E817CF" w:rsidRDefault="009B7083" w:rsidP="009B7083">
      <w:pPr>
        <w:spacing w:before="156"/>
        <w:rPr>
          <w:rFonts w:ascii="Arial" w:hAnsi="Arial" w:cs="Arial"/>
          <w:szCs w:val="20"/>
        </w:rPr>
      </w:pPr>
      <w:r w:rsidRPr="00E817CF">
        <w:rPr>
          <w:rFonts w:ascii="Arial" w:hAnsi="Arial" w:cs="Arial"/>
          <w:szCs w:val="20"/>
        </w:rPr>
        <w:t>Now</w:t>
      </w:r>
      <w:r w:rsidR="00FA1A6C" w:rsidRPr="00E817CF">
        <w:rPr>
          <w:rFonts w:ascii="Arial" w:hAnsi="Arial" w:cs="Arial"/>
          <w:szCs w:val="20"/>
        </w:rPr>
        <w:t>a</w:t>
      </w:r>
      <w:r w:rsidRPr="00E817CF">
        <w:rPr>
          <w:rFonts w:ascii="Arial" w:hAnsi="Arial" w:cs="Arial"/>
          <w:szCs w:val="20"/>
        </w:rPr>
        <w:t>days,</w:t>
      </w:r>
      <w:r w:rsidR="00FA1A6C" w:rsidRPr="00E817CF">
        <w:rPr>
          <w:rFonts w:ascii="Arial" w:hAnsi="Arial" w:cs="Arial"/>
          <w:szCs w:val="20"/>
        </w:rPr>
        <w:t xml:space="preserve"> </w:t>
      </w:r>
      <w:r w:rsidR="00285496" w:rsidRPr="00E817CF">
        <w:rPr>
          <w:rFonts w:ascii="Arial" w:hAnsi="Arial" w:cs="Arial"/>
          <w:szCs w:val="20"/>
        </w:rPr>
        <w:t>wearable devices to satisfy different demands are extensively popular through the whole word, and these wearable devices can be connected with the user’s smartphone via short-distance technologies and further can be relayed to the network by the smartphone. A</w:t>
      </w:r>
      <w:r w:rsidR="00FA1A6C" w:rsidRPr="00E817CF">
        <w:rPr>
          <w:rFonts w:ascii="Arial" w:hAnsi="Arial" w:cs="Arial"/>
          <w:szCs w:val="20"/>
        </w:rPr>
        <w:t xml:space="preserve"> variety of short-distance technologies are widely </w:t>
      </w:r>
      <w:r w:rsidR="00F63B8B" w:rsidRPr="00E817CF">
        <w:rPr>
          <w:rFonts w:ascii="Arial" w:hAnsi="Arial" w:cs="Arial"/>
          <w:szCs w:val="20"/>
        </w:rPr>
        <w:t>employed in the communication field, e.g. WLAN, Bluetooth, ZigBee. There</w:t>
      </w:r>
      <w:r w:rsidR="00285496" w:rsidRPr="00E817CF">
        <w:rPr>
          <w:rFonts w:ascii="Arial" w:hAnsi="Arial" w:cs="Arial"/>
          <w:szCs w:val="20"/>
        </w:rPr>
        <w:t>fore,</w:t>
      </w:r>
      <w:r w:rsidR="00F63B8B" w:rsidRPr="00E817CF">
        <w:rPr>
          <w:rFonts w:ascii="Arial" w:hAnsi="Arial" w:cs="Arial"/>
          <w:szCs w:val="20"/>
        </w:rPr>
        <w:t xml:space="preserve"> </w:t>
      </w:r>
      <w:r w:rsidR="00285496" w:rsidRPr="00E817CF">
        <w:rPr>
          <w:rFonts w:ascii="Arial" w:hAnsi="Arial" w:cs="Arial"/>
          <w:szCs w:val="20"/>
        </w:rPr>
        <w:t>i</w:t>
      </w:r>
      <w:r w:rsidR="00C05E6B" w:rsidRPr="00E817CF">
        <w:rPr>
          <w:rFonts w:ascii="Arial" w:hAnsi="Arial" w:cs="Arial"/>
          <w:szCs w:val="20"/>
        </w:rPr>
        <w:t xml:space="preserve">f it is expected that </w:t>
      </w:r>
      <w:r w:rsidR="00285496" w:rsidRPr="00E817CF">
        <w:rPr>
          <w:rFonts w:ascii="Arial" w:hAnsi="Arial" w:cs="Arial"/>
          <w:szCs w:val="20"/>
        </w:rPr>
        <w:t xml:space="preserve">device to device technology is </w:t>
      </w:r>
      <w:r w:rsidR="008D4A39" w:rsidRPr="00E817CF">
        <w:rPr>
          <w:rFonts w:ascii="Arial" w:hAnsi="Arial" w:cs="Arial"/>
          <w:szCs w:val="20"/>
        </w:rPr>
        <w:t xml:space="preserve">expended to commerce cases, different short-distance communication </w:t>
      </w:r>
      <w:r w:rsidR="00FB3D11">
        <w:rPr>
          <w:rFonts w:ascii="Arial" w:eastAsiaTheme="minorEastAsia" w:hAnsi="Arial" w:cs="Arial" w:hint="eastAsia"/>
          <w:szCs w:val="20"/>
        </w:rPr>
        <w:t xml:space="preserve">technologies </w:t>
      </w:r>
      <w:r w:rsidR="008D4A39" w:rsidRPr="00E817CF">
        <w:rPr>
          <w:rFonts w:ascii="Arial" w:hAnsi="Arial" w:cs="Arial"/>
          <w:szCs w:val="20"/>
        </w:rPr>
        <w:t>between remote UE and relay UE should be considered.</w:t>
      </w:r>
    </w:p>
    <w:p w:rsidR="00CF6711" w:rsidRDefault="00F65F31" w:rsidP="00512D2E">
      <w:pPr>
        <w:spacing w:before="156"/>
        <w:jc w:val="center"/>
        <w:rPr>
          <w:rFonts w:ascii="Arial" w:hAnsi="Arial" w:cs="Arial"/>
        </w:rPr>
      </w:pPr>
      <w:r w:rsidRPr="00E817CF">
        <w:rPr>
          <w:rFonts w:ascii="Arial" w:hAnsi="Arial" w:cs="Arial"/>
        </w:rPr>
        <w:object w:dxaOrig="13051" w:dyaOrig="6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4pt;height:145.9pt" o:ole="">
            <v:imagedata r:id="rId9" o:title=""/>
          </v:shape>
          <o:OLEObject Type="Embed" ProgID="Visio.Drawing.15" ShapeID="_x0000_i1025" DrawAspect="Content" ObjectID="_1521009609" r:id="rId10"/>
        </w:object>
      </w:r>
    </w:p>
    <w:p w:rsidR="006A30AB" w:rsidRPr="006A30AB" w:rsidRDefault="006A30AB" w:rsidP="00512D2E">
      <w:pPr>
        <w:spacing w:before="156"/>
        <w:jc w:val="center"/>
        <w:rPr>
          <w:rFonts w:ascii="Arial" w:hAnsi="Arial" w:cs="Arial"/>
          <w:sz w:val="18"/>
          <w:szCs w:val="18"/>
          <w:highlight w:val="yellow"/>
          <w:lang w:val="en-GB"/>
        </w:rPr>
      </w:pPr>
      <w:r w:rsidRPr="006A30AB">
        <w:rPr>
          <w:rFonts w:ascii="Arial" w:hAnsi="Arial" w:cs="Arial"/>
          <w:sz w:val="18"/>
          <w:szCs w:val="18"/>
        </w:rPr>
        <w:t>Figure 1: UE to network relay with a variety of PC5 telecommunication technology</w:t>
      </w:r>
    </w:p>
    <w:p w:rsidR="00FE1A47" w:rsidRPr="007C5B85" w:rsidRDefault="00810E01" w:rsidP="009B7083">
      <w:pPr>
        <w:spacing w:before="156"/>
        <w:rPr>
          <w:rFonts w:ascii="Arial" w:hAnsi="Arial" w:cs="Arial"/>
          <w:b/>
          <w:szCs w:val="20"/>
        </w:rPr>
      </w:pPr>
      <w:r w:rsidRPr="007C5B85">
        <w:rPr>
          <w:rFonts w:ascii="Arial" w:hAnsi="Arial" w:cs="Arial"/>
          <w:b/>
          <w:szCs w:val="20"/>
        </w:rPr>
        <w:t>Proposal 3: The UE-to-Network</w:t>
      </w:r>
      <w:r w:rsidR="006A30AB" w:rsidRPr="007C5B85">
        <w:rPr>
          <w:rFonts w:ascii="Arial" w:hAnsi="Arial" w:cs="Arial"/>
          <w:b/>
          <w:szCs w:val="20"/>
        </w:rPr>
        <w:t xml:space="preserve"> relay</w:t>
      </w:r>
      <w:r w:rsidRPr="007C5B85">
        <w:rPr>
          <w:rFonts w:ascii="Arial" w:hAnsi="Arial" w:cs="Arial"/>
          <w:b/>
          <w:szCs w:val="20"/>
        </w:rPr>
        <w:t xml:space="preserve"> solution should be compatible with different short-distance between remote UE and relay UE.</w:t>
      </w:r>
    </w:p>
    <w:p w:rsidR="00A62FE2" w:rsidRPr="00E817CF" w:rsidRDefault="00A62FE2" w:rsidP="00A62FE2">
      <w:pPr>
        <w:spacing w:before="156"/>
        <w:rPr>
          <w:rFonts w:ascii="Arial" w:hAnsi="Arial" w:cs="Arial"/>
          <w:szCs w:val="20"/>
        </w:rPr>
      </w:pPr>
      <w:r w:rsidRPr="00E817CF">
        <w:rPr>
          <w:rFonts w:ascii="Arial" w:hAnsi="Arial" w:cs="Arial"/>
          <w:szCs w:val="20"/>
        </w:rPr>
        <w:t xml:space="preserve">On the other hand, LWA was introduced in Rel-13, and the data can be transmitted through WLAN path between </w:t>
      </w:r>
      <w:proofErr w:type="spellStart"/>
      <w:r w:rsidRPr="00E817CF">
        <w:rPr>
          <w:rFonts w:ascii="Arial" w:hAnsi="Arial" w:cs="Arial"/>
          <w:szCs w:val="20"/>
        </w:rPr>
        <w:t>eNB</w:t>
      </w:r>
      <w:proofErr w:type="spellEnd"/>
      <w:r w:rsidRPr="00E817CF">
        <w:rPr>
          <w:rFonts w:ascii="Arial" w:hAnsi="Arial" w:cs="Arial"/>
          <w:szCs w:val="20"/>
        </w:rPr>
        <w:t xml:space="preserve"> and UE. However, considering the possible impact on WLAN network and the limited time budget in Rel-14, RAN2 study should focus on the LTE technology between Relay UE and </w:t>
      </w:r>
      <w:proofErr w:type="spellStart"/>
      <w:r w:rsidRPr="00E817CF">
        <w:rPr>
          <w:rFonts w:ascii="Arial" w:hAnsi="Arial" w:cs="Arial"/>
          <w:szCs w:val="20"/>
        </w:rPr>
        <w:t>eNB</w:t>
      </w:r>
      <w:proofErr w:type="spellEnd"/>
      <w:r w:rsidRPr="00E817CF">
        <w:rPr>
          <w:rFonts w:ascii="Arial" w:hAnsi="Arial" w:cs="Arial"/>
          <w:szCs w:val="20"/>
        </w:rPr>
        <w:t>.</w:t>
      </w:r>
    </w:p>
    <w:p w:rsidR="00BB7A9B" w:rsidRPr="007C5B85" w:rsidRDefault="00A62FE2" w:rsidP="00BB7A9B">
      <w:pPr>
        <w:spacing w:before="156"/>
        <w:rPr>
          <w:rFonts w:ascii="Arial" w:hAnsi="Arial" w:cs="Arial"/>
          <w:b/>
          <w:szCs w:val="20"/>
        </w:rPr>
      </w:pPr>
      <w:bookmarkStart w:id="16" w:name="OLE_LINK22"/>
      <w:bookmarkStart w:id="17" w:name="OLE_LINK23"/>
      <w:r w:rsidRPr="007C5B85">
        <w:rPr>
          <w:rFonts w:ascii="Arial" w:hAnsi="Arial" w:cs="Arial"/>
          <w:b/>
          <w:szCs w:val="20"/>
        </w:rPr>
        <w:t xml:space="preserve">Proposal 4: The </w:t>
      </w:r>
      <w:proofErr w:type="spellStart"/>
      <w:r w:rsidRPr="007C5B85">
        <w:rPr>
          <w:rFonts w:ascii="Arial" w:hAnsi="Arial" w:cs="Arial"/>
          <w:b/>
          <w:szCs w:val="20"/>
        </w:rPr>
        <w:t>Uu</w:t>
      </w:r>
      <w:proofErr w:type="spellEnd"/>
      <w:r w:rsidRPr="007C5B85">
        <w:rPr>
          <w:rFonts w:ascii="Arial" w:hAnsi="Arial" w:cs="Arial"/>
          <w:b/>
          <w:szCs w:val="20"/>
        </w:rPr>
        <w:t xml:space="preserve"> interface between Relay UE and </w:t>
      </w:r>
      <w:proofErr w:type="spellStart"/>
      <w:r w:rsidRPr="007C5B85">
        <w:rPr>
          <w:rFonts w:ascii="Arial" w:hAnsi="Arial" w:cs="Arial"/>
          <w:b/>
          <w:szCs w:val="20"/>
        </w:rPr>
        <w:t>eNB</w:t>
      </w:r>
      <w:proofErr w:type="spellEnd"/>
      <w:r w:rsidRPr="007C5B85">
        <w:rPr>
          <w:rFonts w:ascii="Arial" w:hAnsi="Arial" w:cs="Arial"/>
          <w:b/>
          <w:szCs w:val="20"/>
        </w:rPr>
        <w:t xml:space="preserve"> should be based on LTE technology.</w:t>
      </w:r>
    </w:p>
    <w:bookmarkEnd w:id="16"/>
    <w:bookmarkEnd w:id="17"/>
    <w:p w:rsidR="00534242" w:rsidRPr="00E817CF" w:rsidRDefault="00534242" w:rsidP="005D5A56">
      <w:pPr>
        <w:pStyle w:val="2"/>
        <w:spacing w:before="156"/>
        <w:rPr>
          <w:rFonts w:eastAsiaTheme="minorEastAsia" w:cs="Arial"/>
          <w:b/>
          <w:kern w:val="2"/>
          <w:szCs w:val="20"/>
          <w:lang w:val="en-US"/>
        </w:rPr>
      </w:pPr>
      <w:r w:rsidRPr="00E817CF">
        <w:rPr>
          <w:rFonts w:eastAsiaTheme="minorEastAsia" w:cs="Arial"/>
          <w:b/>
          <w:kern w:val="2"/>
          <w:szCs w:val="20"/>
          <w:lang w:val="en-US"/>
        </w:rPr>
        <w:t>Investigate the potential method</w:t>
      </w:r>
      <w:r w:rsidR="00A75A43">
        <w:rPr>
          <w:rFonts w:eastAsiaTheme="minorEastAsia" w:cs="Arial"/>
          <w:b/>
          <w:kern w:val="2"/>
          <w:szCs w:val="20"/>
          <w:lang w:val="en-US"/>
        </w:rPr>
        <w:t>s</w:t>
      </w:r>
      <w:r w:rsidRPr="00E817CF">
        <w:rPr>
          <w:rFonts w:eastAsiaTheme="minorEastAsia" w:cs="Arial"/>
          <w:b/>
          <w:kern w:val="2"/>
          <w:szCs w:val="20"/>
          <w:lang w:val="en-US"/>
        </w:rPr>
        <w:t xml:space="preserve"> to enable remote UE to establish connection with </w:t>
      </w:r>
      <w:proofErr w:type="spellStart"/>
      <w:r w:rsidRPr="00E817CF">
        <w:rPr>
          <w:rFonts w:eastAsiaTheme="minorEastAsia" w:cs="Arial"/>
          <w:b/>
          <w:kern w:val="2"/>
          <w:szCs w:val="20"/>
          <w:lang w:val="en-US"/>
        </w:rPr>
        <w:t>eNB</w:t>
      </w:r>
      <w:proofErr w:type="spellEnd"/>
    </w:p>
    <w:p w:rsidR="005D5A56" w:rsidRPr="00E817CF" w:rsidRDefault="009A1CCA" w:rsidP="005D5A56">
      <w:pPr>
        <w:spacing w:before="156"/>
        <w:rPr>
          <w:rFonts w:ascii="Arial" w:hAnsi="Arial" w:cs="Arial"/>
          <w:szCs w:val="20"/>
        </w:rPr>
      </w:pPr>
      <w:r w:rsidRPr="00E817CF">
        <w:rPr>
          <w:rFonts w:ascii="Arial" w:hAnsi="Arial" w:cs="Arial"/>
          <w:szCs w:val="20"/>
        </w:rPr>
        <w:t xml:space="preserve">In current device to device mechanism, remote UE is invisible to </w:t>
      </w:r>
      <w:proofErr w:type="spellStart"/>
      <w:r w:rsidRPr="00E817CF">
        <w:rPr>
          <w:rFonts w:ascii="Arial" w:hAnsi="Arial" w:cs="Arial"/>
          <w:szCs w:val="20"/>
        </w:rPr>
        <w:t>eNB</w:t>
      </w:r>
      <w:proofErr w:type="spellEnd"/>
      <w:r w:rsidRPr="00E817CF">
        <w:rPr>
          <w:rFonts w:ascii="Arial" w:hAnsi="Arial" w:cs="Arial"/>
          <w:szCs w:val="20"/>
        </w:rPr>
        <w:t xml:space="preserve"> and there is no RRC connection exists. Hence, remote UE is out of control of the </w:t>
      </w:r>
      <w:proofErr w:type="spellStart"/>
      <w:r w:rsidRPr="00E817CF">
        <w:rPr>
          <w:rFonts w:ascii="Arial" w:hAnsi="Arial" w:cs="Arial"/>
          <w:szCs w:val="20"/>
        </w:rPr>
        <w:t>eNB</w:t>
      </w:r>
      <w:proofErr w:type="spellEnd"/>
      <w:r w:rsidRPr="00E817CF">
        <w:rPr>
          <w:rFonts w:ascii="Arial" w:hAnsi="Arial" w:cs="Arial"/>
          <w:szCs w:val="20"/>
        </w:rPr>
        <w:t xml:space="preserve">, the remote UE’s service continuity and security cannot be guaranteed. A possible way is to enable remote UE to establish RRC connection with </w:t>
      </w:r>
      <w:proofErr w:type="spellStart"/>
      <w:r w:rsidRPr="00E817CF">
        <w:rPr>
          <w:rFonts w:ascii="Arial" w:hAnsi="Arial" w:cs="Arial"/>
          <w:szCs w:val="20"/>
        </w:rPr>
        <w:t>eNB</w:t>
      </w:r>
      <w:proofErr w:type="spellEnd"/>
      <w:r w:rsidRPr="00E817CF">
        <w:rPr>
          <w:rFonts w:ascii="Arial" w:hAnsi="Arial" w:cs="Arial"/>
          <w:szCs w:val="20"/>
        </w:rPr>
        <w:t xml:space="preserve"> via relay UE</w:t>
      </w:r>
      <w:r w:rsidR="00FB3D11">
        <w:rPr>
          <w:rFonts w:ascii="Arial" w:eastAsiaTheme="minorEastAsia" w:hAnsi="Arial" w:cs="Arial" w:hint="eastAsia"/>
          <w:szCs w:val="20"/>
        </w:rPr>
        <w:t>,</w:t>
      </w:r>
      <w:r w:rsidRPr="00E817CF">
        <w:rPr>
          <w:rFonts w:ascii="Arial" w:hAnsi="Arial" w:cs="Arial"/>
          <w:szCs w:val="20"/>
        </w:rPr>
        <w:t xml:space="preserve"> especially for out of coverage </w:t>
      </w:r>
      <w:r w:rsidR="00A662BF" w:rsidRPr="00E817CF">
        <w:rPr>
          <w:rFonts w:ascii="Arial" w:hAnsi="Arial" w:cs="Arial"/>
          <w:szCs w:val="20"/>
        </w:rPr>
        <w:t xml:space="preserve">remote </w:t>
      </w:r>
      <w:r w:rsidRPr="00E817CF">
        <w:rPr>
          <w:rFonts w:ascii="Arial" w:hAnsi="Arial" w:cs="Arial"/>
          <w:szCs w:val="20"/>
        </w:rPr>
        <w:t>UE.</w:t>
      </w:r>
      <w:r w:rsidR="00A662BF" w:rsidRPr="00E817CF">
        <w:rPr>
          <w:rFonts w:ascii="Arial" w:hAnsi="Arial" w:cs="Arial"/>
          <w:szCs w:val="20"/>
        </w:rPr>
        <w:t xml:space="preserve"> </w:t>
      </w:r>
    </w:p>
    <w:p w:rsidR="00A662BF" w:rsidRPr="007C5B85" w:rsidRDefault="008C5849" w:rsidP="005D5A56">
      <w:pPr>
        <w:spacing w:before="156"/>
        <w:rPr>
          <w:rFonts w:ascii="Arial" w:hAnsi="Arial" w:cs="Arial"/>
          <w:b/>
          <w:szCs w:val="20"/>
        </w:rPr>
      </w:pPr>
      <w:bookmarkStart w:id="18" w:name="OLE_LINK3"/>
      <w:bookmarkStart w:id="19" w:name="OLE_LINK4"/>
      <w:r w:rsidRPr="007C5B85">
        <w:rPr>
          <w:rFonts w:ascii="Arial" w:hAnsi="Arial" w:cs="Arial"/>
          <w:b/>
          <w:szCs w:val="20"/>
        </w:rPr>
        <w:t>Proposal 5</w:t>
      </w:r>
      <w:r w:rsidR="00D57B41" w:rsidRPr="007C5B85">
        <w:rPr>
          <w:rFonts w:ascii="Arial" w:hAnsi="Arial" w:cs="Arial"/>
          <w:b/>
          <w:szCs w:val="20"/>
        </w:rPr>
        <w:t xml:space="preserve">: RAN2 should </w:t>
      </w:r>
      <w:r w:rsidR="009B16F2" w:rsidRPr="007C5B85">
        <w:rPr>
          <w:rFonts w:ascii="Arial" w:hAnsi="Arial" w:cs="Arial"/>
          <w:b/>
          <w:szCs w:val="20"/>
        </w:rPr>
        <w:t>investigate</w:t>
      </w:r>
      <w:r w:rsidR="00D57B41" w:rsidRPr="007C5B85">
        <w:rPr>
          <w:rFonts w:ascii="Arial" w:hAnsi="Arial" w:cs="Arial"/>
          <w:b/>
          <w:szCs w:val="20"/>
        </w:rPr>
        <w:t xml:space="preserve"> a mechanism to establish RRC connection </w:t>
      </w:r>
      <w:r w:rsidR="00A75A43" w:rsidRPr="007C5B85">
        <w:rPr>
          <w:rFonts w:ascii="Arial" w:hAnsi="Arial" w:cs="Arial"/>
          <w:b/>
          <w:szCs w:val="20"/>
        </w:rPr>
        <w:t xml:space="preserve">for </w:t>
      </w:r>
      <w:r w:rsidR="00D57B41" w:rsidRPr="007C5B85">
        <w:rPr>
          <w:rFonts w:ascii="Arial" w:hAnsi="Arial" w:cs="Arial"/>
          <w:b/>
          <w:szCs w:val="20"/>
        </w:rPr>
        <w:t>remote UE</w:t>
      </w:r>
      <w:r w:rsidR="00A75A43" w:rsidRPr="007C5B85">
        <w:rPr>
          <w:rFonts w:ascii="Arial" w:hAnsi="Arial" w:cs="Arial"/>
          <w:b/>
          <w:szCs w:val="20"/>
        </w:rPr>
        <w:t xml:space="preserve"> </w:t>
      </w:r>
      <w:bookmarkStart w:id="20" w:name="OLE_LINK1"/>
      <w:bookmarkStart w:id="21" w:name="OLE_LINK2"/>
      <w:r w:rsidR="00A75A43" w:rsidRPr="007C5B85">
        <w:rPr>
          <w:rFonts w:ascii="Arial" w:hAnsi="Arial" w:cs="Arial"/>
          <w:b/>
          <w:szCs w:val="20"/>
        </w:rPr>
        <w:t>via relay UE</w:t>
      </w:r>
      <w:bookmarkEnd w:id="18"/>
      <w:bookmarkEnd w:id="19"/>
      <w:bookmarkEnd w:id="20"/>
      <w:bookmarkEnd w:id="21"/>
      <w:r w:rsidR="00D57B41" w:rsidRPr="007C5B85">
        <w:rPr>
          <w:rFonts w:ascii="Arial" w:hAnsi="Arial" w:cs="Arial"/>
          <w:b/>
          <w:szCs w:val="20"/>
        </w:rPr>
        <w:t>.</w:t>
      </w:r>
    </w:p>
    <w:p w:rsidR="009B16F2" w:rsidRPr="00763889" w:rsidRDefault="009B16F2" w:rsidP="00E817CF">
      <w:pPr>
        <w:pStyle w:val="2"/>
        <w:spacing w:before="156" w:line="240" w:lineRule="auto"/>
        <w:rPr>
          <w:rFonts w:eastAsiaTheme="minorEastAsia" w:cs="Arial"/>
          <w:b/>
          <w:szCs w:val="20"/>
        </w:rPr>
      </w:pPr>
      <w:r w:rsidRPr="00763889">
        <w:rPr>
          <w:rFonts w:eastAsiaTheme="minorEastAsia" w:cs="Arial"/>
          <w:b/>
          <w:szCs w:val="20"/>
        </w:rPr>
        <w:t>Path selection/switch between the cellular link (</w:t>
      </w:r>
      <w:proofErr w:type="spellStart"/>
      <w:r w:rsidRPr="00763889">
        <w:rPr>
          <w:rFonts w:eastAsiaTheme="minorEastAsia" w:cs="Arial"/>
          <w:b/>
          <w:szCs w:val="20"/>
        </w:rPr>
        <w:t>Uu</w:t>
      </w:r>
      <w:proofErr w:type="spellEnd"/>
      <w:r w:rsidRPr="00763889">
        <w:rPr>
          <w:rFonts w:eastAsiaTheme="minorEastAsia" w:cs="Arial"/>
          <w:b/>
          <w:szCs w:val="20"/>
        </w:rPr>
        <w:t xml:space="preserve"> air interface) and relay link</w:t>
      </w:r>
    </w:p>
    <w:p w:rsidR="009B16F2" w:rsidRPr="00E817CF" w:rsidRDefault="000221E1" w:rsidP="00E817CF">
      <w:pPr>
        <w:spacing w:before="156"/>
        <w:rPr>
          <w:rFonts w:ascii="Arial" w:eastAsiaTheme="minorEastAsia" w:hAnsi="Arial" w:cs="Arial"/>
          <w:kern w:val="0"/>
          <w:szCs w:val="20"/>
          <w:lang w:val="en-GB"/>
        </w:rPr>
      </w:pPr>
      <w:r w:rsidRPr="00E817CF">
        <w:rPr>
          <w:rFonts w:ascii="Arial" w:eastAsiaTheme="minorEastAsia" w:hAnsi="Arial" w:cs="Arial"/>
          <w:kern w:val="0"/>
          <w:szCs w:val="20"/>
          <w:lang w:val="en-GB"/>
        </w:rPr>
        <w:t xml:space="preserve">In current specification, the data path is selected by UE based on the link quality of </w:t>
      </w:r>
      <w:proofErr w:type="spellStart"/>
      <w:r w:rsidRPr="00E817CF">
        <w:rPr>
          <w:rFonts w:ascii="Arial" w:eastAsiaTheme="minorEastAsia" w:hAnsi="Arial" w:cs="Arial"/>
          <w:kern w:val="0"/>
          <w:szCs w:val="20"/>
          <w:lang w:val="en-GB"/>
        </w:rPr>
        <w:t>Uu</w:t>
      </w:r>
      <w:proofErr w:type="spellEnd"/>
      <w:r w:rsidRPr="00E817CF">
        <w:rPr>
          <w:rFonts w:ascii="Arial" w:eastAsiaTheme="minorEastAsia" w:hAnsi="Arial" w:cs="Arial"/>
          <w:kern w:val="0"/>
          <w:szCs w:val="20"/>
          <w:lang w:val="en-GB"/>
        </w:rPr>
        <w:t xml:space="preserve"> interface and </w:t>
      </w:r>
      <w:proofErr w:type="spellStart"/>
      <w:r w:rsidRPr="00E817CF">
        <w:rPr>
          <w:rFonts w:ascii="Arial" w:eastAsiaTheme="minorEastAsia" w:hAnsi="Arial" w:cs="Arial"/>
          <w:kern w:val="0"/>
          <w:szCs w:val="20"/>
          <w:lang w:val="en-GB"/>
        </w:rPr>
        <w:t>sidelink</w:t>
      </w:r>
      <w:proofErr w:type="spellEnd"/>
      <w:r w:rsidRPr="00E817CF">
        <w:rPr>
          <w:rFonts w:ascii="Arial" w:eastAsiaTheme="minorEastAsia" w:hAnsi="Arial" w:cs="Arial"/>
          <w:kern w:val="0"/>
          <w:szCs w:val="20"/>
          <w:lang w:val="en-GB"/>
        </w:rPr>
        <w:t xml:space="preserve"> interface under the control of </w:t>
      </w:r>
      <w:proofErr w:type="spellStart"/>
      <w:r w:rsidRPr="00E817CF">
        <w:rPr>
          <w:rFonts w:ascii="Arial" w:eastAsiaTheme="minorEastAsia" w:hAnsi="Arial" w:cs="Arial"/>
          <w:kern w:val="0"/>
          <w:szCs w:val="20"/>
          <w:lang w:val="en-GB"/>
        </w:rPr>
        <w:t>eNB</w:t>
      </w:r>
      <w:proofErr w:type="spellEnd"/>
      <w:r w:rsidRPr="00E817CF">
        <w:rPr>
          <w:rFonts w:ascii="Arial" w:eastAsiaTheme="minorEastAsia" w:hAnsi="Arial" w:cs="Arial"/>
          <w:kern w:val="0"/>
          <w:szCs w:val="20"/>
          <w:lang w:val="en-GB"/>
        </w:rPr>
        <w:t xml:space="preserve">. However, in reality deployment, in order to utilise the </w:t>
      </w:r>
      <w:proofErr w:type="spellStart"/>
      <w:r w:rsidRPr="00E817CF">
        <w:rPr>
          <w:rFonts w:ascii="Arial" w:eastAsiaTheme="minorEastAsia" w:hAnsi="Arial" w:cs="Arial"/>
          <w:kern w:val="0"/>
          <w:szCs w:val="20"/>
          <w:lang w:val="en-GB"/>
        </w:rPr>
        <w:t>Uu</w:t>
      </w:r>
      <w:proofErr w:type="spellEnd"/>
      <w:r w:rsidRPr="00E817CF">
        <w:rPr>
          <w:rFonts w:ascii="Arial" w:eastAsiaTheme="minorEastAsia" w:hAnsi="Arial" w:cs="Arial"/>
          <w:kern w:val="0"/>
          <w:szCs w:val="20"/>
          <w:lang w:val="en-GB"/>
        </w:rPr>
        <w:t xml:space="preserve"> interface resource or PC5 interface resource to a maximum extent and guarantee UE service continuity, additional aspects can be considered for link </w:t>
      </w:r>
      <w:r w:rsidR="00EE6DFB" w:rsidRPr="00E817CF">
        <w:rPr>
          <w:rFonts w:ascii="Arial" w:eastAsiaTheme="minorEastAsia" w:hAnsi="Arial" w:cs="Arial"/>
          <w:kern w:val="0"/>
          <w:szCs w:val="20"/>
          <w:lang w:val="en-GB"/>
        </w:rPr>
        <w:t>selectin as following.</w:t>
      </w:r>
    </w:p>
    <w:p w:rsidR="00EE6DFB" w:rsidRPr="00E817CF" w:rsidRDefault="00975583" w:rsidP="00E817CF">
      <w:pPr>
        <w:pStyle w:val="a7"/>
        <w:numPr>
          <w:ilvl w:val="0"/>
          <w:numId w:val="5"/>
        </w:numPr>
        <w:spacing w:before="120" w:line="240" w:lineRule="auto"/>
        <w:ind w:left="357" w:hanging="357"/>
        <w:rPr>
          <w:rFonts w:ascii="Arial" w:hAnsi="Arial" w:cs="Arial"/>
          <w:sz w:val="20"/>
          <w:szCs w:val="20"/>
          <w:lang w:val="en-GB"/>
        </w:rPr>
      </w:pPr>
      <w:r w:rsidRPr="00E817CF">
        <w:rPr>
          <w:rFonts w:ascii="Arial" w:eastAsiaTheme="minorEastAsia" w:hAnsi="Arial" w:cs="Arial"/>
          <w:sz w:val="20"/>
          <w:szCs w:val="20"/>
          <w:lang w:val="en-GB" w:eastAsia="zh-CN"/>
        </w:rPr>
        <w:t xml:space="preserve">The load status on </w:t>
      </w:r>
      <w:proofErr w:type="spellStart"/>
      <w:r w:rsidRPr="00E817CF">
        <w:rPr>
          <w:rFonts w:ascii="Arial" w:eastAsiaTheme="minorEastAsia" w:hAnsi="Arial" w:cs="Arial"/>
          <w:sz w:val="20"/>
          <w:szCs w:val="20"/>
          <w:lang w:val="en-GB" w:eastAsia="zh-CN"/>
        </w:rPr>
        <w:t>Uu</w:t>
      </w:r>
      <w:proofErr w:type="spellEnd"/>
      <w:r w:rsidRPr="00E817CF">
        <w:rPr>
          <w:rFonts w:ascii="Arial" w:eastAsiaTheme="minorEastAsia" w:hAnsi="Arial" w:cs="Arial"/>
          <w:sz w:val="20"/>
          <w:szCs w:val="20"/>
          <w:lang w:val="en-GB" w:eastAsia="zh-CN"/>
        </w:rPr>
        <w:t xml:space="preserve"> interface and PC5 interface. When a large UEs connects with </w:t>
      </w:r>
      <w:proofErr w:type="spellStart"/>
      <w:r w:rsidRPr="00E817CF">
        <w:rPr>
          <w:rFonts w:ascii="Arial" w:eastAsiaTheme="minorEastAsia" w:hAnsi="Arial" w:cs="Arial"/>
          <w:sz w:val="20"/>
          <w:szCs w:val="20"/>
          <w:lang w:val="en-GB" w:eastAsia="zh-CN"/>
        </w:rPr>
        <w:t>eNB</w:t>
      </w:r>
      <w:proofErr w:type="spellEnd"/>
      <w:r w:rsidRPr="00E817CF">
        <w:rPr>
          <w:rFonts w:ascii="Arial" w:eastAsiaTheme="minorEastAsia" w:hAnsi="Arial" w:cs="Arial"/>
          <w:sz w:val="20"/>
          <w:szCs w:val="20"/>
          <w:lang w:val="en-GB" w:eastAsia="zh-CN"/>
        </w:rPr>
        <w:t xml:space="preserve"> via </w:t>
      </w:r>
      <w:proofErr w:type="spellStart"/>
      <w:r w:rsidRPr="00E817CF">
        <w:rPr>
          <w:rFonts w:ascii="Arial" w:eastAsiaTheme="minorEastAsia" w:hAnsi="Arial" w:cs="Arial"/>
          <w:sz w:val="20"/>
          <w:szCs w:val="20"/>
          <w:lang w:val="en-GB" w:eastAsia="zh-CN"/>
        </w:rPr>
        <w:t>Uu</w:t>
      </w:r>
      <w:proofErr w:type="spellEnd"/>
      <w:r w:rsidRPr="00E817CF">
        <w:rPr>
          <w:rFonts w:ascii="Arial" w:eastAsiaTheme="minorEastAsia" w:hAnsi="Arial" w:cs="Arial"/>
          <w:sz w:val="20"/>
          <w:szCs w:val="20"/>
          <w:lang w:val="en-GB" w:eastAsia="zh-CN"/>
        </w:rPr>
        <w:t xml:space="preserve"> resource or via PC5 resource, some UEs can be switched between </w:t>
      </w:r>
      <w:proofErr w:type="spellStart"/>
      <w:r w:rsidRPr="00E817CF">
        <w:rPr>
          <w:rFonts w:ascii="Arial" w:eastAsiaTheme="minorEastAsia" w:hAnsi="Arial" w:cs="Arial"/>
          <w:sz w:val="20"/>
          <w:szCs w:val="20"/>
          <w:lang w:val="en-GB" w:eastAsia="zh-CN"/>
        </w:rPr>
        <w:t>Uu</w:t>
      </w:r>
      <w:proofErr w:type="spellEnd"/>
      <w:r w:rsidRPr="00E817CF">
        <w:rPr>
          <w:rFonts w:ascii="Arial" w:eastAsiaTheme="minorEastAsia" w:hAnsi="Arial" w:cs="Arial"/>
          <w:sz w:val="20"/>
          <w:szCs w:val="20"/>
          <w:lang w:val="en-GB" w:eastAsia="zh-CN"/>
        </w:rPr>
        <w:t xml:space="preserve"> link and </w:t>
      </w:r>
      <w:proofErr w:type="spellStart"/>
      <w:r w:rsidRPr="00E817CF">
        <w:rPr>
          <w:rFonts w:ascii="Arial" w:eastAsiaTheme="minorEastAsia" w:hAnsi="Arial" w:cs="Arial"/>
          <w:sz w:val="20"/>
          <w:szCs w:val="20"/>
          <w:lang w:val="en-GB" w:eastAsia="zh-CN"/>
        </w:rPr>
        <w:t>sidelink</w:t>
      </w:r>
      <w:proofErr w:type="spellEnd"/>
      <w:r w:rsidRPr="00E817CF">
        <w:rPr>
          <w:rFonts w:ascii="Arial" w:eastAsiaTheme="minorEastAsia" w:hAnsi="Arial" w:cs="Arial"/>
          <w:sz w:val="20"/>
          <w:szCs w:val="20"/>
          <w:lang w:val="en-GB" w:eastAsia="zh-CN"/>
        </w:rPr>
        <w:t xml:space="preserve">. This </w:t>
      </w:r>
      <w:r w:rsidR="004379AD" w:rsidRPr="00E817CF">
        <w:rPr>
          <w:rFonts w:ascii="Arial" w:eastAsiaTheme="minorEastAsia" w:hAnsi="Arial" w:cs="Arial"/>
          <w:sz w:val="20"/>
          <w:szCs w:val="20"/>
          <w:lang w:val="en-GB" w:eastAsia="zh-CN"/>
        </w:rPr>
        <w:t>can improve resource efficiency on air interface.</w:t>
      </w:r>
    </w:p>
    <w:p w:rsidR="004379AD" w:rsidRPr="00E817CF" w:rsidRDefault="004379AD" w:rsidP="00E817CF">
      <w:pPr>
        <w:pStyle w:val="a7"/>
        <w:numPr>
          <w:ilvl w:val="0"/>
          <w:numId w:val="5"/>
        </w:numPr>
        <w:spacing w:before="120" w:line="240" w:lineRule="auto"/>
        <w:ind w:left="357" w:hanging="357"/>
        <w:rPr>
          <w:rFonts w:ascii="Arial" w:eastAsiaTheme="minorEastAsia" w:hAnsi="Arial" w:cs="Arial"/>
          <w:sz w:val="20"/>
          <w:szCs w:val="20"/>
          <w:lang w:val="en-GB" w:eastAsia="zh-CN"/>
        </w:rPr>
      </w:pPr>
      <w:r w:rsidRPr="00E817CF">
        <w:rPr>
          <w:rFonts w:ascii="Arial" w:eastAsiaTheme="minorEastAsia" w:hAnsi="Arial" w:cs="Arial"/>
          <w:sz w:val="20"/>
          <w:szCs w:val="20"/>
          <w:lang w:val="en-GB" w:eastAsia="zh-CN"/>
        </w:rPr>
        <w:t>The power status of relay UE.</w:t>
      </w:r>
      <w:r w:rsidR="00B74651" w:rsidRPr="00E817CF">
        <w:rPr>
          <w:rFonts w:ascii="Arial" w:eastAsiaTheme="minorEastAsia" w:hAnsi="Arial" w:cs="Arial"/>
          <w:sz w:val="20"/>
          <w:szCs w:val="20"/>
          <w:lang w:val="en-GB" w:eastAsia="zh-CN"/>
        </w:rPr>
        <w:t xml:space="preserve"> </w:t>
      </w:r>
      <w:r w:rsidR="00FB3D11">
        <w:rPr>
          <w:rFonts w:ascii="Arial" w:eastAsiaTheme="minorEastAsia" w:hAnsi="Arial" w:cs="Arial" w:hint="eastAsia"/>
          <w:sz w:val="20"/>
          <w:szCs w:val="20"/>
          <w:lang w:val="en-GB" w:eastAsia="zh-CN"/>
        </w:rPr>
        <w:t>Bec</w:t>
      </w:r>
      <w:r w:rsidR="00FB3D11" w:rsidRPr="00E817CF">
        <w:rPr>
          <w:rFonts w:ascii="Arial" w:eastAsiaTheme="minorEastAsia" w:hAnsi="Arial" w:cs="Arial"/>
          <w:sz w:val="20"/>
          <w:szCs w:val="20"/>
          <w:lang w:val="en-GB" w:eastAsia="zh-CN"/>
        </w:rPr>
        <w:t xml:space="preserve">ause </w:t>
      </w:r>
      <w:r w:rsidR="00B74651" w:rsidRPr="00E817CF">
        <w:rPr>
          <w:rFonts w:ascii="Arial" w:eastAsiaTheme="minorEastAsia" w:hAnsi="Arial" w:cs="Arial"/>
          <w:sz w:val="20"/>
          <w:szCs w:val="20"/>
          <w:lang w:val="en-GB" w:eastAsia="zh-CN"/>
        </w:rPr>
        <w:t xml:space="preserve">relay UE is moving and is impossible to always connected with external power. Hence, service continuity for remote UE should be taken </w:t>
      </w:r>
      <w:r w:rsidR="00B74651" w:rsidRPr="00E817CF">
        <w:rPr>
          <w:rFonts w:ascii="Arial" w:eastAsiaTheme="minorEastAsia" w:hAnsi="Arial" w:cs="Arial"/>
          <w:sz w:val="20"/>
          <w:szCs w:val="20"/>
          <w:lang w:val="en-GB" w:eastAsia="zh-CN"/>
        </w:rPr>
        <w:lastRenderedPageBreak/>
        <w:t>into account when relay UE is powering off.</w:t>
      </w:r>
      <w:r w:rsidR="00444BCF" w:rsidRPr="00E817CF">
        <w:rPr>
          <w:rFonts w:ascii="Arial" w:eastAsiaTheme="minorEastAsia" w:hAnsi="Arial" w:cs="Arial"/>
          <w:sz w:val="20"/>
          <w:szCs w:val="20"/>
          <w:lang w:val="en-GB" w:eastAsia="zh-CN"/>
        </w:rPr>
        <w:t xml:space="preserve"> On the other hand, the power status can also be applied on </w:t>
      </w:r>
      <w:proofErr w:type="spellStart"/>
      <w:r w:rsidR="00444BCF" w:rsidRPr="00E817CF">
        <w:rPr>
          <w:rFonts w:ascii="Arial" w:eastAsiaTheme="minorEastAsia" w:hAnsi="Arial" w:cs="Arial"/>
          <w:sz w:val="20"/>
          <w:szCs w:val="20"/>
          <w:lang w:val="en-GB" w:eastAsia="zh-CN"/>
        </w:rPr>
        <w:t>sidelink</w:t>
      </w:r>
      <w:proofErr w:type="spellEnd"/>
      <w:r w:rsidR="00444BCF" w:rsidRPr="00E817CF">
        <w:rPr>
          <w:rFonts w:ascii="Arial" w:eastAsiaTheme="minorEastAsia" w:hAnsi="Arial" w:cs="Arial"/>
          <w:sz w:val="20"/>
          <w:szCs w:val="20"/>
          <w:lang w:val="en-GB" w:eastAsia="zh-CN"/>
        </w:rPr>
        <w:t xml:space="preserve"> path selection.</w:t>
      </w:r>
    </w:p>
    <w:p w:rsidR="00376AFD" w:rsidRPr="00E817CF" w:rsidRDefault="00A361D5" w:rsidP="00E817CF">
      <w:pPr>
        <w:pStyle w:val="a7"/>
        <w:numPr>
          <w:ilvl w:val="0"/>
          <w:numId w:val="5"/>
        </w:numPr>
        <w:spacing w:before="120" w:line="240" w:lineRule="auto"/>
        <w:ind w:left="357" w:hanging="357"/>
        <w:rPr>
          <w:rFonts w:ascii="Arial" w:eastAsiaTheme="minorEastAsia" w:hAnsi="Arial" w:cs="Arial"/>
          <w:sz w:val="20"/>
          <w:szCs w:val="20"/>
          <w:lang w:val="en-GB" w:eastAsia="zh-CN"/>
        </w:rPr>
      </w:pPr>
      <w:r w:rsidRPr="00E817CF">
        <w:rPr>
          <w:rFonts w:ascii="Arial" w:eastAsiaTheme="minorEastAsia" w:hAnsi="Arial" w:cs="Arial"/>
          <w:sz w:val="20"/>
          <w:szCs w:val="20"/>
          <w:lang w:val="en-GB" w:eastAsia="zh-CN"/>
        </w:rPr>
        <w:t xml:space="preserve">The status of relay UE. For </w:t>
      </w:r>
      <w:r w:rsidR="002D72EF" w:rsidRPr="00E817CF">
        <w:rPr>
          <w:rFonts w:ascii="Arial" w:eastAsiaTheme="minorEastAsia" w:hAnsi="Arial" w:cs="Arial"/>
          <w:sz w:val="20"/>
          <w:szCs w:val="20"/>
          <w:lang w:val="en-GB" w:eastAsia="zh-CN"/>
        </w:rPr>
        <w:t>example, the relay operation of relay UE is switched off based on user preference</w:t>
      </w:r>
      <w:r w:rsidR="00376AFD" w:rsidRPr="00E817CF">
        <w:rPr>
          <w:rFonts w:ascii="Arial" w:eastAsiaTheme="minorEastAsia" w:hAnsi="Arial" w:cs="Arial"/>
          <w:sz w:val="20"/>
          <w:szCs w:val="20"/>
          <w:lang w:val="en-GB" w:eastAsia="zh-CN"/>
        </w:rPr>
        <w:t xml:space="preserve"> but direct communication operation is still switched on. Then the data link for remote UE should be switched to </w:t>
      </w:r>
      <w:proofErr w:type="spellStart"/>
      <w:r w:rsidR="00376AFD" w:rsidRPr="00E817CF">
        <w:rPr>
          <w:rFonts w:ascii="Arial" w:eastAsiaTheme="minorEastAsia" w:hAnsi="Arial" w:cs="Arial"/>
          <w:sz w:val="20"/>
          <w:szCs w:val="20"/>
          <w:lang w:val="en-GB" w:eastAsia="zh-CN"/>
        </w:rPr>
        <w:t>Uu</w:t>
      </w:r>
      <w:proofErr w:type="spellEnd"/>
      <w:r w:rsidR="00376AFD" w:rsidRPr="00E817CF">
        <w:rPr>
          <w:rFonts w:ascii="Arial" w:eastAsiaTheme="minorEastAsia" w:hAnsi="Arial" w:cs="Arial"/>
          <w:sz w:val="20"/>
          <w:szCs w:val="20"/>
          <w:lang w:val="en-GB" w:eastAsia="zh-CN"/>
        </w:rPr>
        <w:t xml:space="preserve"> link or another </w:t>
      </w:r>
      <w:proofErr w:type="spellStart"/>
      <w:r w:rsidR="00376AFD" w:rsidRPr="00E817CF">
        <w:rPr>
          <w:rFonts w:ascii="Arial" w:eastAsiaTheme="minorEastAsia" w:hAnsi="Arial" w:cs="Arial"/>
          <w:sz w:val="20"/>
          <w:szCs w:val="20"/>
          <w:lang w:val="en-GB" w:eastAsia="zh-CN"/>
        </w:rPr>
        <w:t>sidelink</w:t>
      </w:r>
      <w:proofErr w:type="spellEnd"/>
      <w:r w:rsidR="00A75A43">
        <w:rPr>
          <w:rFonts w:ascii="Arial" w:eastAsiaTheme="minorEastAsia" w:hAnsi="Arial" w:cs="Arial"/>
          <w:sz w:val="20"/>
          <w:szCs w:val="20"/>
          <w:lang w:val="en-GB" w:eastAsia="zh-CN"/>
        </w:rPr>
        <w:t xml:space="preserve"> for service continuity purpose</w:t>
      </w:r>
      <w:r w:rsidR="00376AFD" w:rsidRPr="00E817CF">
        <w:rPr>
          <w:rFonts w:ascii="Arial" w:eastAsiaTheme="minorEastAsia" w:hAnsi="Arial" w:cs="Arial"/>
          <w:sz w:val="20"/>
          <w:szCs w:val="20"/>
          <w:lang w:val="en-GB" w:eastAsia="zh-CN"/>
        </w:rPr>
        <w:t>.</w:t>
      </w:r>
    </w:p>
    <w:p w:rsidR="00A361D5" w:rsidRPr="007C5B85" w:rsidRDefault="00A361D5" w:rsidP="00A361D5">
      <w:pPr>
        <w:spacing w:before="156"/>
        <w:rPr>
          <w:rFonts w:ascii="Arial" w:hAnsi="Arial" w:cs="Arial"/>
          <w:b/>
          <w:szCs w:val="20"/>
        </w:rPr>
      </w:pPr>
      <w:bookmarkStart w:id="22" w:name="OLE_LINK26"/>
      <w:bookmarkStart w:id="23" w:name="OLE_LINK27"/>
      <w:r w:rsidRPr="007C5B85">
        <w:rPr>
          <w:rFonts w:ascii="Arial" w:hAnsi="Arial" w:cs="Arial"/>
          <w:b/>
          <w:szCs w:val="20"/>
        </w:rPr>
        <w:t>Proposal</w:t>
      </w:r>
      <w:r w:rsidR="0059733F" w:rsidRPr="007C5B85">
        <w:rPr>
          <w:rFonts w:ascii="Arial" w:hAnsi="Arial" w:cs="Arial"/>
          <w:b/>
          <w:szCs w:val="20"/>
        </w:rPr>
        <w:t xml:space="preserve"> 6</w:t>
      </w:r>
      <w:r w:rsidRPr="007C5B85">
        <w:rPr>
          <w:rFonts w:ascii="Arial" w:hAnsi="Arial" w:cs="Arial"/>
          <w:b/>
          <w:szCs w:val="20"/>
        </w:rPr>
        <w:t xml:space="preserve">: </w:t>
      </w:r>
      <w:r w:rsidR="00CC7A3C" w:rsidRPr="007C5B85">
        <w:rPr>
          <w:rFonts w:ascii="Arial" w:hAnsi="Arial" w:cs="Arial"/>
          <w:b/>
          <w:szCs w:val="20"/>
        </w:rPr>
        <w:t>RAN2 investigates p</w:t>
      </w:r>
      <w:r w:rsidR="0059733F" w:rsidRPr="007C5B85">
        <w:rPr>
          <w:rFonts w:ascii="Arial" w:hAnsi="Arial" w:cs="Arial"/>
          <w:b/>
          <w:szCs w:val="20"/>
        </w:rPr>
        <w:t xml:space="preserve">ath </w:t>
      </w:r>
      <w:r w:rsidR="00444BCF" w:rsidRPr="007C5B85">
        <w:rPr>
          <w:rFonts w:ascii="Arial" w:hAnsi="Arial" w:cs="Arial"/>
          <w:b/>
          <w:szCs w:val="20"/>
        </w:rPr>
        <w:t>selection/switch</w:t>
      </w:r>
      <w:r w:rsidR="00CC7A3C" w:rsidRPr="007C5B85">
        <w:rPr>
          <w:rFonts w:ascii="Arial" w:hAnsi="Arial" w:cs="Arial"/>
          <w:b/>
          <w:szCs w:val="20"/>
        </w:rPr>
        <w:t xml:space="preserve"> between </w:t>
      </w:r>
      <w:proofErr w:type="spellStart"/>
      <w:r w:rsidR="00CC7A3C" w:rsidRPr="007C5B85">
        <w:rPr>
          <w:rFonts w:ascii="Arial" w:hAnsi="Arial" w:cs="Arial"/>
          <w:b/>
          <w:szCs w:val="20"/>
        </w:rPr>
        <w:t>Uu</w:t>
      </w:r>
      <w:proofErr w:type="spellEnd"/>
      <w:r w:rsidR="00CC7A3C" w:rsidRPr="007C5B85">
        <w:rPr>
          <w:rFonts w:ascii="Arial" w:hAnsi="Arial" w:cs="Arial"/>
          <w:b/>
          <w:szCs w:val="20"/>
        </w:rPr>
        <w:t xml:space="preserve"> link and </w:t>
      </w:r>
      <w:proofErr w:type="spellStart"/>
      <w:r w:rsidR="00CC7A3C" w:rsidRPr="007C5B85">
        <w:rPr>
          <w:rFonts w:ascii="Arial" w:hAnsi="Arial" w:cs="Arial"/>
          <w:b/>
          <w:szCs w:val="20"/>
        </w:rPr>
        <w:t>sidelink</w:t>
      </w:r>
      <w:proofErr w:type="spellEnd"/>
      <w:r w:rsidR="00CC7A3C" w:rsidRPr="007C5B85">
        <w:rPr>
          <w:rFonts w:ascii="Arial" w:hAnsi="Arial" w:cs="Arial"/>
          <w:b/>
          <w:szCs w:val="20"/>
        </w:rPr>
        <w:t xml:space="preserve"> based on</w:t>
      </w:r>
      <w:r w:rsidR="00A75A43" w:rsidRPr="007C5B85">
        <w:rPr>
          <w:rFonts w:ascii="Arial" w:hAnsi="Arial" w:cs="Arial"/>
          <w:b/>
          <w:szCs w:val="20"/>
        </w:rPr>
        <w:t xml:space="preserve"> the status information, e.g.</w:t>
      </w:r>
      <w:r w:rsidR="00CC7A3C" w:rsidRPr="007C5B85">
        <w:rPr>
          <w:rFonts w:ascii="Arial" w:hAnsi="Arial" w:cs="Arial"/>
          <w:b/>
          <w:szCs w:val="20"/>
        </w:rPr>
        <w:t xml:space="preserve"> load status, relay UE power status, relay operation status, etc.</w:t>
      </w:r>
    </w:p>
    <w:bookmarkEnd w:id="22"/>
    <w:bookmarkEnd w:id="23"/>
    <w:p w:rsidR="00697432" w:rsidRPr="00612A61" w:rsidRDefault="00697432" w:rsidP="00697432">
      <w:pPr>
        <w:pStyle w:val="2"/>
        <w:spacing w:before="156"/>
        <w:rPr>
          <w:rFonts w:cs="Arial"/>
          <w:b/>
          <w:szCs w:val="20"/>
          <w:lang w:eastAsia="ja-JP"/>
        </w:rPr>
      </w:pPr>
      <w:r w:rsidRPr="00612A61">
        <w:rPr>
          <w:rFonts w:cs="Arial"/>
          <w:b/>
          <w:szCs w:val="20"/>
          <w:lang w:eastAsia="ja-JP"/>
        </w:rPr>
        <w:t xml:space="preserve">Identify mechanisms to enable low complexity </w:t>
      </w:r>
      <w:proofErr w:type="spellStart"/>
      <w:r w:rsidRPr="00612A61">
        <w:rPr>
          <w:rFonts w:cs="Arial"/>
          <w:b/>
          <w:szCs w:val="20"/>
          <w:lang w:eastAsia="ja-JP"/>
        </w:rPr>
        <w:t>sidelink</w:t>
      </w:r>
      <w:proofErr w:type="spellEnd"/>
    </w:p>
    <w:p w:rsidR="00CC7A3C" w:rsidRPr="00E817CF" w:rsidRDefault="00CC7A3C" w:rsidP="00CC7A3C">
      <w:pPr>
        <w:spacing w:before="156"/>
        <w:rPr>
          <w:rFonts w:ascii="Arial" w:eastAsiaTheme="minorEastAsia" w:hAnsi="Arial" w:cs="Arial"/>
          <w:kern w:val="0"/>
          <w:szCs w:val="20"/>
          <w:lang w:val="en-GB"/>
        </w:rPr>
      </w:pPr>
      <w:r w:rsidRPr="00E817CF">
        <w:rPr>
          <w:rFonts w:ascii="Arial" w:eastAsiaTheme="minorEastAsia" w:hAnsi="Arial" w:cs="Arial"/>
          <w:kern w:val="0"/>
          <w:szCs w:val="20"/>
          <w:lang w:val="en-GB"/>
        </w:rPr>
        <w:t>Device to device mechanism has a potential wide future on MTC device deployment.</w:t>
      </w:r>
      <w:r w:rsidR="001C20D5" w:rsidRPr="00E817CF">
        <w:rPr>
          <w:rFonts w:ascii="Arial" w:eastAsiaTheme="minorEastAsia" w:hAnsi="Arial" w:cs="Arial"/>
          <w:kern w:val="0"/>
          <w:szCs w:val="20"/>
          <w:lang w:val="en-GB"/>
        </w:rPr>
        <w:t xml:space="preserve"> In Rel-13, </w:t>
      </w:r>
      <w:r w:rsidR="00E817CF" w:rsidRPr="00E817CF">
        <w:rPr>
          <w:rFonts w:ascii="Arial" w:eastAsiaTheme="minorEastAsia" w:hAnsi="Arial" w:cs="Arial"/>
          <w:kern w:val="0"/>
          <w:szCs w:val="20"/>
          <w:lang w:val="en-GB"/>
        </w:rPr>
        <w:t xml:space="preserve">great effort was made on </w:t>
      </w:r>
      <w:bookmarkStart w:id="24" w:name="OLE_LINK5"/>
      <w:bookmarkStart w:id="25" w:name="OLE_LINK6"/>
      <w:r w:rsidR="001C20D5" w:rsidRPr="00E817CF">
        <w:rPr>
          <w:rFonts w:ascii="Arial" w:eastAsiaTheme="minorEastAsia" w:hAnsi="Arial" w:cs="Arial"/>
          <w:kern w:val="0"/>
          <w:szCs w:val="20"/>
          <w:lang w:val="en-GB"/>
        </w:rPr>
        <w:t>two classes of low complexity MTC features</w:t>
      </w:r>
      <w:r w:rsidR="00CA3091" w:rsidRPr="00E817CF">
        <w:rPr>
          <w:rFonts w:ascii="Arial" w:eastAsiaTheme="minorEastAsia" w:hAnsi="Arial" w:cs="Arial"/>
          <w:kern w:val="0"/>
          <w:szCs w:val="20"/>
          <w:lang w:val="en-GB"/>
        </w:rPr>
        <w:t>, i.e. 1.4MHz and 200KH</w:t>
      </w:r>
      <w:r w:rsidR="001C20D5" w:rsidRPr="00E817CF">
        <w:rPr>
          <w:rFonts w:ascii="Arial" w:eastAsiaTheme="minorEastAsia" w:hAnsi="Arial" w:cs="Arial"/>
          <w:kern w:val="0"/>
          <w:szCs w:val="20"/>
          <w:lang w:val="en-GB"/>
        </w:rPr>
        <w:t>z bandwidth with up to 1000bit TBS capability</w:t>
      </w:r>
      <w:bookmarkEnd w:id="24"/>
      <w:bookmarkEnd w:id="25"/>
      <w:r w:rsidR="001C20D5" w:rsidRPr="00E817CF">
        <w:rPr>
          <w:rFonts w:ascii="Arial" w:eastAsiaTheme="minorEastAsia" w:hAnsi="Arial" w:cs="Arial"/>
          <w:kern w:val="0"/>
          <w:szCs w:val="20"/>
          <w:lang w:val="en-GB"/>
        </w:rPr>
        <w:t>.</w:t>
      </w:r>
      <w:r w:rsidR="00E817CF" w:rsidRPr="00E817CF">
        <w:rPr>
          <w:rFonts w:ascii="Arial" w:eastAsiaTheme="minorEastAsia" w:hAnsi="Arial" w:cs="Arial"/>
          <w:kern w:val="0"/>
          <w:szCs w:val="20"/>
          <w:lang w:val="en-GB"/>
        </w:rPr>
        <w:t xml:space="preserve"> </w:t>
      </w:r>
      <w:r w:rsidR="00AC2919">
        <w:rPr>
          <w:rFonts w:ascii="Arial" w:eastAsiaTheme="minorEastAsia" w:hAnsi="Arial" w:cs="Arial"/>
          <w:kern w:val="0"/>
          <w:szCs w:val="20"/>
          <w:lang w:val="en-GB"/>
        </w:rPr>
        <w:t>If a new low complexity device is intended to be introduced for device to device, substantial investigation and evaluation needs to be done about the actual benefits on the aspect of low complexity.</w:t>
      </w:r>
      <w:r w:rsidR="00A71615">
        <w:rPr>
          <w:rFonts w:ascii="Arial" w:eastAsiaTheme="minorEastAsia" w:hAnsi="Arial" w:cs="Arial"/>
          <w:kern w:val="0"/>
          <w:szCs w:val="20"/>
          <w:lang w:val="en-GB"/>
        </w:rPr>
        <w:t xml:space="preserve"> Considering the time budget in RAN1 and RAN2, i</w:t>
      </w:r>
      <w:r w:rsidR="00E817CF" w:rsidRPr="00E817CF">
        <w:rPr>
          <w:rFonts w:ascii="Arial" w:eastAsiaTheme="minorEastAsia" w:hAnsi="Arial" w:cs="Arial"/>
          <w:kern w:val="0"/>
          <w:szCs w:val="20"/>
          <w:lang w:val="en-GB"/>
        </w:rPr>
        <w:t xml:space="preserve">t is natural </w:t>
      </w:r>
      <w:r w:rsidR="00A71615">
        <w:rPr>
          <w:rFonts w:ascii="Arial" w:eastAsiaTheme="minorEastAsia" w:hAnsi="Arial" w:cs="Arial"/>
          <w:kern w:val="0"/>
          <w:szCs w:val="20"/>
          <w:lang w:val="en-GB"/>
        </w:rPr>
        <w:t xml:space="preserve">and reasonable </w:t>
      </w:r>
      <w:r w:rsidR="00E817CF" w:rsidRPr="00E817CF">
        <w:rPr>
          <w:rFonts w:ascii="Arial" w:eastAsiaTheme="minorEastAsia" w:hAnsi="Arial" w:cs="Arial"/>
          <w:kern w:val="0"/>
          <w:szCs w:val="20"/>
          <w:lang w:val="en-GB"/>
        </w:rPr>
        <w:t xml:space="preserve">to </w:t>
      </w:r>
      <w:r w:rsidR="00A71615">
        <w:rPr>
          <w:rFonts w:ascii="Arial" w:eastAsiaTheme="minorEastAsia" w:hAnsi="Arial" w:cs="Arial"/>
          <w:kern w:val="0"/>
          <w:szCs w:val="20"/>
          <w:lang w:val="en-GB"/>
        </w:rPr>
        <w:t>reuse</w:t>
      </w:r>
      <w:r w:rsidR="00A71615" w:rsidRPr="00E817CF">
        <w:rPr>
          <w:rFonts w:ascii="Arial" w:eastAsiaTheme="minorEastAsia" w:hAnsi="Arial" w:cs="Arial"/>
          <w:kern w:val="0"/>
          <w:szCs w:val="20"/>
          <w:lang w:val="en-GB"/>
        </w:rPr>
        <w:t xml:space="preserve"> </w:t>
      </w:r>
      <w:r w:rsidR="00E817CF" w:rsidRPr="00E817CF">
        <w:rPr>
          <w:rFonts w:ascii="Arial" w:eastAsiaTheme="minorEastAsia" w:hAnsi="Arial" w:cs="Arial"/>
          <w:kern w:val="0"/>
          <w:szCs w:val="20"/>
          <w:lang w:val="en-GB"/>
        </w:rPr>
        <w:t>these two low complexity feature</w:t>
      </w:r>
      <w:r w:rsidR="00A71615">
        <w:rPr>
          <w:rFonts w:ascii="Arial" w:eastAsiaTheme="minorEastAsia" w:hAnsi="Arial" w:cs="Arial"/>
          <w:kern w:val="0"/>
          <w:szCs w:val="20"/>
          <w:lang w:val="en-GB"/>
        </w:rPr>
        <w:t>s</w:t>
      </w:r>
      <w:r w:rsidR="00E817CF" w:rsidRPr="00E817CF">
        <w:rPr>
          <w:rFonts w:ascii="Arial" w:eastAsiaTheme="minorEastAsia" w:hAnsi="Arial" w:cs="Arial"/>
          <w:kern w:val="0"/>
          <w:szCs w:val="20"/>
          <w:lang w:val="en-GB"/>
        </w:rPr>
        <w:t xml:space="preserve"> in the device to device mechanism. </w:t>
      </w:r>
    </w:p>
    <w:bookmarkEnd w:id="9"/>
    <w:bookmarkEnd w:id="10"/>
    <w:bookmarkEnd w:id="11"/>
    <w:p w:rsidR="00612A61" w:rsidRPr="007C5B85" w:rsidRDefault="00C126AC" w:rsidP="007C5B85">
      <w:pPr>
        <w:spacing w:before="156"/>
        <w:rPr>
          <w:rFonts w:ascii="Arial" w:hAnsi="Arial" w:cs="Arial"/>
          <w:b/>
          <w:szCs w:val="20"/>
        </w:rPr>
      </w:pPr>
      <w:r w:rsidRPr="007C5B85">
        <w:rPr>
          <w:rFonts w:ascii="Arial" w:hAnsi="Arial" w:cs="Arial"/>
          <w:b/>
          <w:szCs w:val="20"/>
        </w:rPr>
        <w:t>Proposal</w:t>
      </w:r>
      <w:r w:rsidR="001525BC" w:rsidRPr="007C5B85">
        <w:rPr>
          <w:rFonts w:ascii="Arial" w:hAnsi="Arial" w:cs="Arial"/>
          <w:b/>
          <w:szCs w:val="20"/>
        </w:rPr>
        <w:t xml:space="preserve"> 7:</w:t>
      </w:r>
      <w:r w:rsidR="00624AFD" w:rsidRPr="007C5B85">
        <w:rPr>
          <w:rFonts w:ascii="Arial" w:hAnsi="Arial" w:cs="Arial"/>
          <w:b/>
          <w:szCs w:val="20"/>
        </w:rPr>
        <w:t xml:space="preserve"> Support two classes of low complexity MTC features, i.e. 1.4MHz and 200KHz bandwidth with up to 1000bit TBS capability in device to device mechanism.</w:t>
      </w:r>
    </w:p>
    <w:p w:rsidR="00612A61" w:rsidRDefault="00C94FAB" w:rsidP="00612A61">
      <w:pPr>
        <w:spacing w:before="156"/>
        <w:rPr>
          <w:rFonts w:ascii="Arial" w:hAnsi="Arial" w:cs="Arial"/>
          <w:lang w:val="en-GB"/>
        </w:rPr>
      </w:pPr>
      <w:r w:rsidRPr="007E2E49">
        <w:rPr>
          <w:rFonts w:ascii="Arial" w:hAnsi="Arial" w:cs="Arial"/>
          <w:lang w:val="en-GB"/>
        </w:rPr>
        <w:t xml:space="preserve">Another </w:t>
      </w:r>
      <w:r w:rsidR="007E2E49">
        <w:rPr>
          <w:rFonts w:ascii="Arial" w:hAnsi="Arial" w:cs="Arial"/>
          <w:lang w:val="en-GB"/>
        </w:rPr>
        <w:t xml:space="preserve">issue </w:t>
      </w:r>
      <w:r w:rsidRPr="007E2E49">
        <w:rPr>
          <w:rFonts w:ascii="Arial" w:hAnsi="Arial" w:cs="Arial"/>
          <w:lang w:val="en-GB"/>
        </w:rPr>
        <w:t>is for low</w:t>
      </w:r>
      <w:r w:rsidR="007E2E49">
        <w:rPr>
          <w:rFonts w:ascii="Arial" w:hAnsi="Arial" w:cs="Arial"/>
          <w:lang w:val="en-GB"/>
        </w:rPr>
        <w:t xml:space="preserve"> complexity device to device feature, that whether all the devices or </w:t>
      </w:r>
      <w:r w:rsidR="00A71615">
        <w:rPr>
          <w:rFonts w:ascii="Arial" w:hAnsi="Arial" w:cs="Arial"/>
          <w:lang w:val="en-GB"/>
        </w:rPr>
        <w:t xml:space="preserve">only </w:t>
      </w:r>
      <w:r w:rsidR="007E2E49">
        <w:rPr>
          <w:rFonts w:ascii="Arial" w:hAnsi="Arial" w:cs="Arial"/>
          <w:lang w:val="en-GB"/>
        </w:rPr>
        <w:t>part of them</w:t>
      </w:r>
      <w:r w:rsidR="00A71615">
        <w:rPr>
          <w:rFonts w:ascii="Arial" w:hAnsi="Arial" w:cs="Arial"/>
          <w:lang w:val="en-GB"/>
        </w:rPr>
        <w:t xml:space="preserve"> have the </w:t>
      </w:r>
      <w:r w:rsidR="00561533">
        <w:rPr>
          <w:rFonts w:ascii="Arial" w:eastAsiaTheme="minorEastAsia" w:hAnsi="Arial" w:cs="Arial" w:hint="eastAsia"/>
          <w:lang w:val="en-GB"/>
        </w:rPr>
        <w:t>same</w:t>
      </w:r>
      <w:r w:rsidR="00A71615">
        <w:rPr>
          <w:rFonts w:ascii="Arial" w:hAnsi="Arial" w:cs="Arial"/>
          <w:lang w:val="en-GB"/>
        </w:rPr>
        <w:t xml:space="preserve"> low complexity characteristics.</w:t>
      </w:r>
      <w:r w:rsidR="007E2E49">
        <w:rPr>
          <w:rFonts w:ascii="Arial" w:hAnsi="Arial" w:cs="Arial"/>
          <w:lang w:val="en-GB"/>
        </w:rPr>
        <w:t xml:space="preserve"> The scenarios can be illustrated in </w:t>
      </w:r>
      <w:r w:rsidR="006A30AB">
        <w:rPr>
          <w:rFonts w:ascii="Arial" w:hAnsi="Arial" w:cs="Arial"/>
          <w:lang w:val="en-GB"/>
        </w:rPr>
        <w:t>F</w:t>
      </w:r>
      <w:r w:rsidR="007E2E49" w:rsidRPr="006A30AB">
        <w:rPr>
          <w:rFonts w:ascii="Arial" w:hAnsi="Arial" w:cs="Arial"/>
          <w:lang w:val="en-GB"/>
        </w:rPr>
        <w:t xml:space="preserve">igure </w:t>
      </w:r>
      <w:r w:rsidR="006A30AB" w:rsidRPr="006A30AB">
        <w:rPr>
          <w:rFonts w:ascii="Arial" w:hAnsi="Arial" w:cs="Arial"/>
          <w:lang w:val="en-GB"/>
        </w:rPr>
        <w:t xml:space="preserve">2 and </w:t>
      </w:r>
      <w:r w:rsidR="006A30AB">
        <w:rPr>
          <w:rFonts w:ascii="Arial" w:hAnsi="Arial" w:cs="Arial"/>
          <w:lang w:val="en-GB"/>
        </w:rPr>
        <w:t>F</w:t>
      </w:r>
      <w:r w:rsidR="006A30AB" w:rsidRPr="006A30AB">
        <w:rPr>
          <w:rFonts w:ascii="Arial" w:hAnsi="Arial" w:cs="Arial"/>
          <w:lang w:val="en-GB"/>
        </w:rPr>
        <w:t>igure 3</w:t>
      </w:r>
      <w:r w:rsidR="007E2E49" w:rsidRPr="006A30AB">
        <w:rPr>
          <w:rFonts w:ascii="Arial" w:hAnsi="Arial" w:cs="Arial"/>
          <w:lang w:val="en-GB"/>
        </w:rPr>
        <w:t>.</w:t>
      </w:r>
    </w:p>
    <w:p w:rsidR="00763889" w:rsidRDefault="00355609" w:rsidP="00355609">
      <w:pPr>
        <w:spacing w:before="156"/>
        <w:jc w:val="center"/>
      </w:pPr>
      <w:r>
        <w:object w:dxaOrig="8641" w:dyaOrig="5415">
          <v:shape id="_x0000_i1026" type="#_x0000_t75" style="width:238.15pt;height:149.25pt" o:ole="">
            <v:imagedata r:id="rId11" o:title=""/>
          </v:shape>
          <o:OLEObject Type="Embed" ProgID="Visio.Drawing.15" ShapeID="_x0000_i1026" DrawAspect="Content" ObjectID="_1521009610" r:id="rId12"/>
        </w:object>
      </w:r>
    </w:p>
    <w:p w:rsidR="00355609" w:rsidRPr="006A30AB" w:rsidRDefault="00A137E4" w:rsidP="00355609">
      <w:pPr>
        <w:spacing w:before="156"/>
        <w:jc w:val="center"/>
        <w:rPr>
          <w:rFonts w:ascii="Arial" w:hAnsi="Arial" w:cs="Arial"/>
          <w:sz w:val="18"/>
          <w:szCs w:val="18"/>
        </w:rPr>
      </w:pPr>
      <w:r w:rsidRPr="006A30AB">
        <w:rPr>
          <w:rFonts w:ascii="Arial" w:hAnsi="Arial" w:cs="Arial"/>
          <w:sz w:val="18"/>
          <w:szCs w:val="18"/>
        </w:rPr>
        <w:t xml:space="preserve">Figure </w:t>
      </w:r>
      <w:r w:rsidR="006A30AB" w:rsidRPr="006A30AB">
        <w:rPr>
          <w:rFonts w:ascii="Arial" w:hAnsi="Arial" w:cs="Arial"/>
          <w:sz w:val="18"/>
          <w:szCs w:val="18"/>
        </w:rPr>
        <w:t>2</w:t>
      </w:r>
      <w:r w:rsidR="00355609" w:rsidRPr="006A30AB">
        <w:rPr>
          <w:rFonts w:ascii="Arial" w:hAnsi="Arial" w:cs="Arial"/>
          <w:sz w:val="18"/>
          <w:szCs w:val="18"/>
        </w:rPr>
        <w:t>:</w:t>
      </w:r>
      <w:r w:rsidRPr="006A30AB">
        <w:rPr>
          <w:rFonts w:ascii="Arial" w:hAnsi="Arial" w:cs="Arial"/>
          <w:sz w:val="18"/>
          <w:szCs w:val="18"/>
        </w:rPr>
        <w:t xml:space="preserve"> devices in a D2D communication are have different low complexity characteristics</w:t>
      </w:r>
    </w:p>
    <w:p w:rsidR="00A137E4" w:rsidRDefault="00A137E4" w:rsidP="00355609">
      <w:pPr>
        <w:spacing w:before="156"/>
        <w:jc w:val="center"/>
      </w:pPr>
      <w:r>
        <w:object w:dxaOrig="8641" w:dyaOrig="5415">
          <v:shape id="_x0000_i1027" type="#_x0000_t75" style="width:245.25pt;height:153.4pt" o:ole="">
            <v:imagedata r:id="rId13" o:title=""/>
          </v:shape>
          <o:OLEObject Type="Embed" ProgID="Visio.Drawing.15" ShapeID="_x0000_i1027" DrawAspect="Content" ObjectID="_1521009611" r:id="rId14"/>
        </w:object>
      </w:r>
    </w:p>
    <w:p w:rsidR="00A137E4" w:rsidRDefault="00A137E4" w:rsidP="00355609">
      <w:pPr>
        <w:spacing w:before="156"/>
        <w:jc w:val="center"/>
        <w:rPr>
          <w:rFonts w:ascii="Arial" w:hAnsi="Arial" w:cs="Arial"/>
          <w:sz w:val="18"/>
          <w:szCs w:val="18"/>
        </w:rPr>
      </w:pPr>
      <w:r w:rsidRPr="006A30AB">
        <w:rPr>
          <w:rFonts w:ascii="Arial" w:hAnsi="Arial" w:cs="Arial"/>
          <w:sz w:val="18"/>
          <w:szCs w:val="18"/>
        </w:rPr>
        <w:t xml:space="preserve">Figure </w:t>
      </w:r>
      <w:r w:rsidR="00F74C54">
        <w:rPr>
          <w:rFonts w:ascii="Arial" w:hAnsi="Arial" w:cs="Arial"/>
          <w:sz w:val="18"/>
          <w:szCs w:val="18"/>
        </w:rPr>
        <w:t>3</w:t>
      </w:r>
      <w:r w:rsidRPr="006A30AB">
        <w:rPr>
          <w:rFonts w:ascii="Arial" w:hAnsi="Arial" w:cs="Arial"/>
          <w:sz w:val="18"/>
          <w:szCs w:val="18"/>
        </w:rPr>
        <w:t xml:space="preserve">: Devices in a D2D communication are </w:t>
      </w:r>
      <w:proofErr w:type="gramStart"/>
      <w:r w:rsidRPr="006A30AB">
        <w:rPr>
          <w:rFonts w:ascii="Arial" w:hAnsi="Arial" w:cs="Arial"/>
          <w:sz w:val="18"/>
          <w:szCs w:val="18"/>
        </w:rPr>
        <w:t>have</w:t>
      </w:r>
      <w:proofErr w:type="gramEnd"/>
      <w:r w:rsidRPr="006A30AB">
        <w:rPr>
          <w:rFonts w:ascii="Arial" w:hAnsi="Arial" w:cs="Arial"/>
          <w:sz w:val="18"/>
          <w:szCs w:val="18"/>
        </w:rPr>
        <w:t xml:space="preserve"> </w:t>
      </w:r>
      <w:r w:rsidR="00561533">
        <w:rPr>
          <w:rFonts w:ascii="Arial" w:eastAsiaTheme="minorEastAsia" w:hAnsi="Arial" w:cs="Arial" w:hint="eastAsia"/>
          <w:sz w:val="18"/>
          <w:szCs w:val="18"/>
        </w:rPr>
        <w:t>same</w:t>
      </w:r>
      <w:r w:rsidR="00561533" w:rsidRPr="006A30AB">
        <w:rPr>
          <w:rFonts w:ascii="Arial" w:hAnsi="Arial" w:cs="Arial"/>
          <w:sz w:val="18"/>
          <w:szCs w:val="18"/>
        </w:rPr>
        <w:t xml:space="preserve"> </w:t>
      </w:r>
      <w:r w:rsidRPr="006A30AB">
        <w:rPr>
          <w:rFonts w:ascii="Arial" w:hAnsi="Arial" w:cs="Arial"/>
          <w:sz w:val="18"/>
          <w:szCs w:val="18"/>
        </w:rPr>
        <w:t>low complexity characteristics</w:t>
      </w:r>
    </w:p>
    <w:p w:rsidR="00A12743" w:rsidRPr="00083B6B" w:rsidRDefault="00A12743" w:rsidP="00A12743">
      <w:pPr>
        <w:spacing w:before="156"/>
        <w:rPr>
          <w:rFonts w:ascii="Arial" w:eastAsiaTheme="minorEastAsia" w:hAnsi="Arial" w:cs="Arial"/>
          <w:szCs w:val="20"/>
        </w:rPr>
      </w:pPr>
      <w:r w:rsidRPr="00083B6B">
        <w:rPr>
          <w:rFonts w:ascii="Arial" w:hAnsi="Arial" w:cs="Arial"/>
          <w:szCs w:val="20"/>
        </w:rPr>
        <w:t xml:space="preserve">In figure 2, </w:t>
      </w:r>
      <w:r w:rsidRPr="00083B6B">
        <w:rPr>
          <w:rFonts w:ascii="Arial" w:eastAsiaTheme="minorEastAsia" w:hAnsi="Arial" w:cs="Arial"/>
          <w:szCs w:val="20"/>
        </w:rPr>
        <w:t xml:space="preserve">devices </w:t>
      </w:r>
      <w:r w:rsidR="00561533">
        <w:rPr>
          <w:rFonts w:ascii="Arial" w:eastAsiaTheme="minorEastAsia" w:hAnsi="Arial" w:cs="Arial" w:hint="eastAsia"/>
          <w:szCs w:val="20"/>
        </w:rPr>
        <w:t xml:space="preserve">in direct and relay communications </w:t>
      </w:r>
      <w:r w:rsidR="00CF6B47" w:rsidRPr="00083B6B">
        <w:rPr>
          <w:rFonts w:ascii="Arial" w:eastAsiaTheme="minorEastAsia" w:hAnsi="Arial" w:cs="Arial"/>
          <w:szCs w:val="20"/>
        </w:rPr>
        <w:t xml:space="preserve">are </w:t>
      </w:r>
      <w:r w:rsidR="00561533">
        <w:rPr>
          <w:rFonts w:ascii="Arial" w:eastAsiaTheme="minorEastAsia" w:hAnsi="Arial" w:cs="Arial" w:hint="eastAsia"/>
          <w:szCs w:val="20"/>
        </w:rPr>
        <w:t xml:space="preserve">using </w:t>
      </w:r>
      <w:r w:rsidRPr="00083B6B">
        <w:rPr>
          <w:rFonts w:ascii="Arial" w:eastAsiaTheme="minorEastAsia" w:hAnsi="Arial" w:cs="Arial"/>
          <w:szCs w:val="20"/>
        </w:rPr>
        <w:t xml:space="preserve">different bandwidths </w:t>
      </w:r>
      <w:r w:rsidR="00CF6B47" w:rsidRPr="00083B6B">
        <w:rPr>
          <w:rFonts w:ascii="Arial" w:eastAsiaTheme="minorEastAsia" w:hAnsi="Arial" w:cs="Arial"/>
          <w:szCs w:val="20"/>
        </w:rPr>
        <w:t>and the smart phone is a normal UE if acting on a relay UE.</w:t>
      </w:r>
    </w:p>
    <w:p w:rsidR="00CF6B47" w:rsidRDefault="00CF6B47" w:rsidP="00A12743">
      <w:pPr>
        <w:spacing w:before="156"/>
        <w:rPr>
          <w:rFonts w:ascii="Arial" w:eastAsiaTheme="minorEastAsia" w:hAnsi="Arial" w:cs="Arial"/>
          <w:szCs w:val="20"/>
        </w:rPr>
      </w:pPr>
      <w:r w:rsidRPr="00083B6B">
        <w:rPr>
          <w:rFonts w:ascii="Arial" w:eastAsiaTheme="minorEastAsia" w:hAnsi="Arial" w:cs="Arial"/>
          <w:szCs w:val="20"/>
        </w:rPr>
        <w:t xml:space="preserve">In figure 3, all the devices in a D2D communication are </w:t>
      </w:r>
      <w:r w:rsidR="00561533">
        <w:rPr>
          <w:rFonts w:ascii="Arial" w:eastAsiaTheme="minorEastAsia" w:hAnsi="Arial" w:cs="Arial" w:hint="eastAsia"/>
          <w:szCs w:val="20"/>
        </w:rPr>
        <w:t>using same</w:t>
      </w:r>
      <w:r w:rsidRPr="00083B6B">
        <w:rPr>
          <w:rFonts w:ascii="Arial" w:eastAsiaTheme="minorEastAsia" w:hAnsi="Arial" w:cs="Arial"/>
          <w:szCs w:val="20"/>
        </w:rPr>
        <w:t xml:space="preserve"> bandwidth, e.g. </w:t>
      </w:r>
      <w:proofErr w:type="gramStart"/>
      <w:r w:rsidRPr="00083B6B">
        <w:rPr>
          <w:rFonts w:ascii="Arial" w:eastAsiaTheme="minorEastAsia" w:hAnsi="Arial" w:cs="Arial"/>
          <w:szCs w:val="20"/>
        </w:rPr>
        <w:t>200KHz</w:t>
      </w:r>
      <w:proofErr w:type="gramEnd"/>
      <w:r w:rsidRPr="00083B6B">
        <w:rPr>
          <w:rFonts w:ascii="Arial" w:eastAsiaTheme="minorEastAsia" w:hAnsi="Arial" w:cs="Arial"/>
          <w:szCs w:val="20"/>
        </w:rPr>
        <w:t xml:space="preserve">. Furthermore, the relaying device is also </w:t>
      </w:r>
      <w:r w:rsidR="00561533">
        <w:rPr>
          <w:rFonts w:ascii="Arial" w:eastAsiaTheme="minorEastAsia" w:hAnsi="Arial" w:cs="Arial" w:hint="eastAsia"/>
          <w:szCs w:val="20"/>
        </w:rPr>
        <w:t>using</w:t>
      </w:r>
      <w:r w:rsidR="00561533" w:rsidRPr="00083B6B">
        <w:rPr>
          <w:rFonts w:ascii="Arial" w:eastAsiaTheme="minorEastAsia" w:hAnsi="Arial" w:cs="Arial"/>
          <w:szCs w:val="20"/>
        </w:rPr>
        <w:t xml:space="preserve"> </w:t>
      </w:r>
      <w:proofErr w:type="gramStart"/>
      <w:r w:rsidRPr="00083B6B">
        <w:rPr>
          <w:rFonts w:ascii="Arial" w:eastAsiaTheme="minorEastAsia" w:hAnsi="Arial" w:cs="Arial"/>
          <w:szCs w:val="20"/>
        </w:rPr>
        <w:t>200KHz</w:t>
      </w:r>
      <w:proofErr w:type="gramEnd"/>
      <w:r w:rsidRPr="00083B6B">
        <w:rPr>
          <w:rFonts w:ascii="Arial" w:eastAsiaTheme="minorEastAsia" w:hAnsi="Arial" w:cs="Arial"/>
          <w:szCs w:val="20"/>
        </w:rPr>
        <w:t xml:space="preserve"> bandwidth in </w:t>
      </w:r>
      <w:proofErr w:type="spellStart"/>
      <w:r w:rsidRPr="00083B6B">
        <w:rPr>
          <w:rFonts w:ascii="Arial" w:eastAsiaTheme="minorEastAsia" w:hAnsi="Arial" w:cs="Arial"/>
          <w:szCs w:val="20"/>
        </w:rPr>
        <w:t>Uu</w:t>
      </w:r>
      <w:proofErr w:type="spellEnd"/>
      <w:r w:rsidRPr="00083B6B">
        <w:rPr>
          <w:rFonts w:ascii="Arial" w:eastAsiaTheme="minorEastAsia" w:hAnsi="Arial" w:cs="Arial"/>
          <w:szCs w:val="20"/>
        </w:rPr>
        <w:t xml:space="preserve"> interface.</w:t>
      </w:r>
    </w:p>
    <w:p w:rsidR="00A71615" w:rsidRPr="00083B6B" w:rsidRDefault="00A71615" w:rsidP="00A12743">
      <w:pPr>
        <w:spacing w:before="156"/>
        <w:rPr>
          <w:rFonts w:ascii="Arial" w:eastAsiaTheme="minorEastAsia" w:hAnsi="Arial" w:cs="Arial"/>
          <w:szCs w:val="20"/>
          <w:lang w:val="en-GB"/>
        </w:rPr>
      </w:pPr>
      <w:r>
        <w:rPr>
          <w:rFonts w:ascii="Arial" w:eastAsiaTheme="minorEastAsia" w:hAnsi="Arial" w:cs="Arial"/>
          <w:szCs w:val="20"/>
        </w:rPr>
        <w:t xml:space="preserve">In reality network, both scenarios </w:t>
      </w:r>
      <w:r w:rsidR="00561533">
        <w:rPr>
          <w:rFonts w:ascii="Arial" w:eastAsiaTheme="minorEastAsia" w:hAnsi="Arial" w:cs="Arial" w:hint="eastAsia"/>
          <w:szCs w:val="20"/>
        </w:rPr>
        <w:t xml:space="preserve">are possible </w:t>
      </w:r>
      <w:r w:rsidR="00227FD5">
        <w:rPr>
          <w:rFonts w:ascii="Arial" w:eastAsiaTheme="minorEastAsia" w:hAnsi="Arial" w:cs="Arial"/>
          <w:szCs w:val="20"/>
        </w:rPr>
        <w:t>and hence should be support in specification.</w:t>
      </w:r>
    </w:p>
    <w:p w:rsidR="00C126AC" w:rsidRPr="007C5B85" w:rsidRDefault="00C126AC" w:rsidP="00A53D5A">
      <w:pPr>
        <w:spacing w:before="156"/>
        <w:rPr>
          <w:rFonts w:ascii="Arial" w:hAnsi="Arial" w:cs="Arial"/>
          <w:b/>
          <w:szCs w:val="20"/>
        </w:rPr>
      </w:pPr>
      <w:bookmarkStart w:id="26" w:name="OLE_LINK24"/>
      <w:bookmarkStart w:id="27" w:name="OLE_LINK25"/>
      <w:bookmarkStart w:id="28" w:name="_GoBack"/>
      <w:r w:rsidRPr="007C5B85">
        <w:rPr>
          <w:rFonts w:ascii="Arial" w:hAnsi="Arial" w:cs="Arial"/>
          <w:b/>
          <w:szCs w:val="20"/>
        </w:rPr>
        <w:t>Proposal</w:t>
      </w:r>
      <w:r w:rsidR="001525BC" w:rsidRPr="007C5B85">
        <w:rPr>
          <w:rFonts w:ascii="Arial" w:hAnsi="Arial" w:cs="Arial"/>
          <w:b/>
          <w:szCs w:val="20"/>
        </w:rPr>
        <w:t xml:space="preserve"> 8</w:t>
      </w:r>
      <w:r w:rsidR="004C1CE6" w:rsidRPr="007C5B85">
        <w:rPr>
          <w:rFonts w:ascii="Arial" w:hAnsi="Arial" w:cs="Arial"/>
          <w:b/>
          <w:szCs w:val="20"/>
        </w:rPr>
        <w:t xml:space="preserve">: </w:t>
      </w:r>
      <w:r w:rsidR="008E00CE" w:rsidRPr="007C5B85">
        <w:rPr>
          <w:rFonts w:ascii="Arial" w:hAnsi="Arial" w:cs="Arial"/>
          <w:b/>
          <w:szCs w:val="20"/>
        </w:rPr>
        <w:t>B</w:t>
      </w:r>
      <w:r w:rsidR="004C1CE6" w:rsidRPr="007C5B85">
        <w:rPr>
          <w:rFonts w:ascii="Arial" w:hAnsi="Arial" w:cs="Arial"/>
          <w:b/>
          <w:szCs w:val="20"/>
        </w:rPr>
        <w:t xml:space="preserve">oth different </w:t>
      </w:r>
      <w:r w:rsidR="008E00CE" w:rsidRPr="007C5B85">
        <w:rPr>
          <w:rFonts w:ascii="Arial" w:hAnsi="Arial" w:cs="Arial"/>
          <w:b/>
          <w:szCs w:val="20"/>
        </w:rPr>
        <w:t xml:space="preserve">and </w:t>
      </w:r>
      <w:r w:rsidR="00561533" w:rsidRPr="007C5B85">
        <w:rPr>
          <w:rFonts w:ascii="Arial" w:hAnsi="Arial" w:cs="Arial" w:hint="eastAsia"/>
          <w:b/>
          <w:szCs w:val="20"/>
        </w:rPr>
        <w:t>same</w:t>
      </w:r>
      <w:r w:rsidR="00561533" w:rsidRPr="007C5B85">
        <w:rPr>
          <w:rFonts w:ascii="Arial" w:hAnsi="Arial" w:cs="Arial"/>
          <w:b/>
          <w:szCs w:val="20"/>
        </w:rPr>
        <w:t xml:space="preserve"> </w:t>
      </w:r>
      <w:r w:rsidR="008E00CE" w:rsidRPr="007C5B85">
        <w:rPr>
          <w:rFonts w:ascii="Arial" w:hAnsi="Arial" w:cs="Arial"/>
          <w:b/>
          <w:szCs w:val="20"/>
        </w:rPr>
        <w:t xml:space="preserve">complexity </w:t>
      </w:r>
      <w:r w:rsidR="00561533" w:rsidRPr="007C5B85">
        <w:rPr>
          <w:rFonts w:ascii="Arial" w:hAnsi="Arial" w:cs="Arial"/>
          <w:b/>
          <w:szCs w:val="20"/>
        </w:rPr>
        <w:t xml:space="preserve">characteristics </w:t>
      </w:r>
      <w:r w:rsidR="008E00CE" w:rsidRPr="007C5B85">
        <w:rPr>
          <w:rFonts w:ascii="Arial" w:hAnsi="Arial" w:cs="Arial"/>
          <w:b/>
          <w:szCs w:val="20"/>
        </w:rPr>
        <w:t>in a low complexity D2D communication should be considered.</w:t>
      </w:r>
    </w:p>
    <w:bookmarkEnd w:id="26"/>
    <w:bookmarkEnd w:id="27"/>
    <w:bookmarkEnd w:id="28"/>
    <w:p w:rsidR="00297F79" w:rsidRPr="00E817CF" w:rsidRDefault="00B53D65" w:rsidP="00B53D65">
      <w:pPr>
        <w:pStyle w:val="1"/>
        <w:spacing w:before="156"/>
        <w:rPr>
          <w:rFonts w:cs="Arial"/>
        </w:rPr>
      </w:pPr>
      <w:r w:rsidRPr="00E817CF">
        <w:rPr>
          <w:rFonts w:cs="Arial"/>
        </w:rPr>
        <w:t>Conclusion</w:t>
      </w:r>
    </w:p>
    <w:p w:rsidR="00572083" w:rsidRPr="00E817CF" w:rsidRDefault="008D66E5" w:rsidP="00572083">
      <w:pPr>
        <w:spacing w:before="156"/>
        <w:rPr>
          <w:rFonts w:ascii="Arial" w:hAnsi="Arial" w:cs="Arial"/>
          <w:sz w:val="22"/>
          <w:lang w:val="en-GB"/>
        </w:rPr>
      </w:pPr>
      <w:r w:rsidRPr="00E817CF">
        <w:rPr>
          <w:rFonts w:ascii="Arial" w:hAnsi="Arial" w:cs="Arial"/>
          <w:sz w:val="22"/>
          <w:lang w:val="en-GB"/>
        </w:rPr>
        <w:t>In this contribution, we discuss the current optimised paging mechanism and give our observation and proposal.</w:t>
      </w:r>
    </w:p>
    <w:p w:rsidR="00322E50" w:rsidRDefault="00322E50" w:rsidP="00322E50">
      <w:pPr>
        <w:spacing w:before="156"/>
        <w:rPr>
          <w:rFonts w:ascii="Arial" w:hAnsi="Arial" w:cs="Arial"/>
          <w:b/>
          <w:szCs w:val="20"/>
        </w:rPr>
      </w:pPr>
      <w:r>
        <w:rPr>
          <w:rFonts w:ascii="Arial" w:hAnsi="Arial" w:cs="Arial"/>
          <w:b/>
          <w:szCs w:val="20"/>
        </w:rPr>
        <w:t>Proposal 1: Study and specify a method for network to identify, address and reach a remote UE.</w:t>
      </w:r>
    </w:p>
    <w:p w:rsidR="008E3E16" w:rsidRPr="00E817CF" w:rsidRDefault="008E3E16" w:rsidP="008E3E16">
      <w:pPr>
        <w:spacing w:before="156"/>
        <w:rPr>
          <w:rFonts w:ascii="Arial" w:hAnsi="Arial" w:cs="Arial"/>
          <w:b/>
          <w:szCs w:val="20"/>
        </w:rPr>
      </w:pPr>
      <w:r w:rsidRPr="00E817CF">
        <w:rPr>
          <w:rFonts w:ascii="Arial" w:hAnsi="Arial" w:cs="Arial"/>
          <w:b/>
          <w:szCs w:val="20"/>
        </w:rPr>
        <w:t>Proposal 2: Define a Layer 2-based UE-to-Network solution in Rel-14.</w:t>
      </w:r>
    </w:p>
    <w:p w:rsidR="008E3E16" w:rsidRPr="007C5B85" w:rsidRDefault="008E3E16" w:rsidP="008E3E16">
      <w:pPr>
        <w:spacing w:before="156"/>
        <w:rPr>
          <w:rFonts w:ascii="Arial" w:hAnsi="Arial" w:cs="Arial"/>
          <w:b/>
          <w:szCs w:val="20"/>
        </w:rPr>
      </w:pPr>
      <w:r w:rsidRPr="007C5B85">
        <w:rPr>
          <w:rFonts w:ascii="Arial" w:hAnsi="Arial" w:cs="Arial"/>
          <w:b/>
          <w:szCs w:val="20"/>
        </w:rPr>
        <w:t>Proposal 3: The UE-to-Network relay solution should be compatible with different short-distance between remote UE and relay UE.</w:t>
      </w:r>
    </w:p>
    <w:p w:rsidR="008E3E16" w:rsidRPr="007C5B85" w:rsidRDefault="008E3E16" w:rsidP="008E3E16">
      <w:pPr>
        <w:spacing w:before="156"/>
        <w:rPr>
          <w:rFonts w:ascii="Arial" w:hAnsi="Arial" w:cs="Arial"/>
          <w:b/>
          <w:szCs w:val="20"/>
        </w:rPr>
      </w:pPr>
      <w:r w:rsidRPr="007C5B85">
        <w:rPr>
          <w:rFonts w:ascii="Arial" w:hAnsi="Arial" w:cs="Arial"/>
          <w:b/>
          <w:szCs w:val="20"/>
        </w:rPr>
        <w:t xml:space="preserve">Proposal 4: The </w:t>
      </w:r>
      <w:proofErr w:type="spellStart"/>
      <w:r w:rsidRPr="007C5B85">
        <w:rPr>
          <w:rFonts w:ascii="Arial" w:hAnsi="Arial" w:cs="Arial"/>
          <w:b/>
          <w:szCs w:val="20"/>
        </w:rPr>
        <w:t>Uu</w:t>
      </w:r>
      <w:proofErr w:type="spellEnd"/>
      <w:r w:rsidRPr="007C5B85">
        <w:rPr>
          <w:rFonts w:ascii="Arial" w:hAnsi="Arial" w:cs="Arial"/>
          <w:b/>
          <w:szCs w:val="20"/>
        </w:rPr>
        <w:t xml:space="preserve"> interface between Relay UE and </w:t>
      </w:r>
      <w:proofErr w:type="spellStart"/>
      <w:r w:rsidRPr="007C5B85">
        <w:rPr>
          <w:rFonts w:ascii="Arial" w:hAnsi="Arial" w:cs="Arial"/>
          <w:b/>
          <w:szCs w:val="20"/>
        </w:rPr>
        <w:t>eNB</w:t>
      </w:r>
      <w:proofErr w:type="spellEnd"/>
      <w:r w:rsidRPr="007C5B85">
        <w:rPr>
          <w:rFonts w:ascii="Arial" w:hAnsi="Arial" w:cs="Arial"/>
          <w:b/>
          <w:szCs w:val="20"/>
        </w:rPr>
        <w:t xml:space="preserve"> should be based on LTE technology.</w:t>
      </w:r>
    </w:p>
    <w:p w:rsidR="008E3E16" w:rsidRPr="007C5B85" w:rsidRDefault="00DD65C5" w:rsidP="008E3E16">
      <w:pPr>
        <w:spacing w:before="156"/>
        <w:rPr>
          <w:rFonts w:ascii="Arial" w:hAnsi="Arial" w:cs="Arial"/>
          <w:b/>
          <w:szCs w:val="20"/>
        </w:rPr>
      </w:pPr>
      <w:r w:rsidRPr="007C5B85">
        <w:rPr>
          <w:rFonts w:ascii="Arial" w:hAnsi="Arial" w:cs="Arial"/>
          <w:b/>
          <w:szCs w:val="20"/>
        </w:rPr>
        <w:t>Proposal 5: RAN2 should investigate a mechanism to establish RRC connection for remote UE via relay UE</w:t>
      </w:r>
      <w:r w:rsidR="008E3E16" w:rsidRPr="007C5B85">
        <w:rPr>
          <w:rFonts w:ascii="Arial" w:hAnsi="Arial" w:cs="Arial"/>
          <w:b/>
          <w:szCs w:val="20"/>
        </w:rPr>
        <w:t>.</w:t>
      </w:r>
    </w:p>
    <w:p w:rsidR="00DD65C5" w:rsidRPr="007C5B85" w:rsidRDefault="00DD65C5" w:rsidP="008E3E16">
      <w:pPr>
        <w:spacing w:before="156"/>
        <w:rPr>
          <w:rFonts w:ascii="Arial" w:hAnsi="Arial" w:cs="Arial"/>
          <w:b/>
          <w:szCs w:val="20"/>
        </w:rPr>
      </w:pPr>
      <w:r w:rsidRPr="007C5B85">
        <w:rPr>
          <w:rFonts w:ascii="Arial" w:hAnsi="Arial" w:cs="Arial"/>
          <w:b/>
          <w:szCs w:val="20"/>
        </w:rPr>
        <w:t xml:space="preserve">Proposal 6: RAN2 investigates path selection/switch between </w:t>
      </w:r>
      <w:proofErr w:type="spellStart"/>
      <w:r w:rsidRPr="007C5B85">
        <w:rPr>
          <w:rFonts w:ascii="Arial" w:hAnsi="Arial" w:cs="Arial"/>
          <w:b/>
          <w:szCs w:val="20"/>
        </w:rPr>
        <w:t>Uu</w:t>
      </w:r>
      <w:proofErr w:type="spellEnd"/>
      <w:r w:rsidRPr="007C5B85">
        <w:rPr>
          <w:rFonts w:ascii="Arial" w:hAnsi="Arial" w:cs="Arial"/>
          <w:b/>
          <w:szCs w:val="20"/>
        </w:rPr>
        <w:t xml:space="preserve"> link and </w:t>
      </w:r>
      <w:proofErr w:type="spellStart"/>
      <w:r w:rsidRPr="007C5B85">
        <w:rPr>
          <w:rFonts w:ascii="Arial" w:hAnsi="Arial" w:cs="Arial"/>
          <w:b/>
          <w:szCs w:val="20"/>
        </w:rPr>
        <w:t>sidelink</w:t>
      </w:r>
      <w:proofErr w:type="spellEnd"/>
      <w:r w:rsidRPr="007C5B85">
        <w:rPr>
          <w:rFonts w:ascii="Arial" w:hAnsi="Arial" w:cs="Arial"/>
          <w:b/>
          <w:szCs w:val="20"/>
        </w:rPr>
        <w:t xml:space="preserve"> based on the status information, e.g. load status, relay UE power status, relay operation status, etc.</w:t>
      </w:r>
    </w:p>
    <w:p w:rsidR="008E3E16" w:rsidRPr="007C5B85" w:rsidRDefault="008E3E16" w:rsidP="008E3E16">
      <w:pPr>
        <w:spacing w:before="156"/>
        <w:rPr>
          <w:rFonts w:ascii="Arial" w:hAnsi="Arial" w:cs="Arial"/>
          <w:b/>
          <w:szCs w:val="20"/>
        </w:rPr>
      </w:pPr>
      <w:r w:rsidRPr="007C5B85">
        <w:rPr>
          <w:rFonts w:ascii="Arial" w:hAnsi="Arial" w:cs="Arial"/>
          <w:b/>
          <w:szCs w:val="20"/>
        </w:rPr>
        <w:t>Proposal 7</w:t>
      </w:r>
      <w:r w:rsidRPr="007C5B85">
        <w:rPr>
          <w:rFonts w:ascii="Arial" w:hAnsi="Arial" w:cs="Arial" w:hint="eastAsia"/>
          <w:b/>
          <w:szCs w:val="20"/>
        </w:rPr>
        <w:t>:</w:t>
      </w:r>
      <w:r w:rsidRPr="007C5B85">
        <w:rPr>
          <w:rFonts w:ascii="Arial" w:hAnsi="Arial" w:cs="Arial"/>
          <w:b/>
          <w:szCs w:val="20"/>
        </w:rPr>
        <w:t xml:space="preserve"> Support two classes of low complexity MTC features, i.e. 1.4MHz and </w:t>
      </w:r>
      <w:proofErr w:type="gramStart"/>
      <w:r w:rsidRPr="007C5B85">
        <w:rPr>
          <w:rFonts w:ascii="Arial" w:hAnsi="Arial" w:cs="Arial"/>
          <w:b/>
          <w:szCs w:val="20"/>
        </w:rPr>
        <w:t>200KHz</w:t>
      </w:r>
      <w:proofErr w:type="gramEnd"/>
      <w:r w:rsidRPr="007C5B85">
        <w:rPr>
          <w:rFonts w:ascii="Arial" w:hAnsi="Arial" w:cs="Arial"/>
          <w:b/>
          <w:szCs w:val="20"/>
        </w:rPr>
        <w:t xml:space="preserve"> bandwidth with up to 1000bit TBS capability in device to device mechanism.</w:t>
      </w:r>
    </w:p>
    <w:p w:rsidR="00561533" w:rsidRPr="007C5B85" w:rsidRDefault="00561533" w:rsidP="00561533">
      <w:pPr>
        <w:spacing w:before="156"/>
        <w:rPr>
          <w:rFonts w:ascii="Arial" w:hAnsi="Arial" w:cs="Arial"/>
          <w:b/>
          <w:szCs w:val="20"/>
        </w:rPr>
      </w:pPr>
      <w:r w:rsidRPr="007C5B85">
        <w:rPr>
          <w:rFonts w:ascii="Arial" w:hAnsi="Arial" w:cs="Arial"/>
          <w:b/>
          <w:szCs w:val="20"/>
        </w:rPr>
        <w:t xml:space="preserve">Proposal 8: Both different and </w:t>
      </w:r>
      <w:r w:rsidRPr="007C5B85">
        <w:rPr>
          <w:rFonts w:ascii="Arial" w:hAnsi="Arial" w:cs="Arial" w:hint="eastAsia"/>
          <w:b/>
          <w:szCs w:val="20"/>
        </w:rPr>
        <w:t>same</w:t>
      </w:r>
      <w:r w:rsidRPr="007C5B85">
        <w:rPr>
          <w:rFonts w:ascii="Arial" w:hAnsi="Arial" w:cs="Arial"/>
          <w:b/>
          <w:szCs w:val="20"/>
        </w:rPr>
        <w:t xml:space="preserve"> complexity characteristics in a low complexity D2D </w:t>
      </w:r>
      <w:r w:rsidRPr="007C5B85">
        <w:rPr>
          <w:rFonts w:ascii="Arial" w:hAnsi="Arial" w:cs="Arial"/>
          <w:b/>
          <w:szCs w:val="20"/>
        </w:rPr>
        <w:lastRenderedPageBreak/>
        <w:t>communication should be considered.</w:t>
      </w:r>
    </w:p>
    <w:p w:rsidR="00B53D65" w:rsidRPr="00E817CF" w:rsidRDefault="00B53D65" w:rsidP="00554FBE">
      <w:pPr>
        <w:pStyle w:val="1"/>
        <w:spacing w:before="156"/>
        <w:rPr>
          <w:rFonts w:cs="Arial"/>
        </w:rPr>
      </w:pPr>
      <w:r w:rsidRPr="00E817CF">
        <w:rPr>
          <w:rFonts w:cs="Arial"/>
        </w:rPr>
        <w:t>Reference</w:t>
      </w:r>
    </w:p>
    <w:p w:rsidR="00554FBE" w:rsidRPr="00E817CF" w:rsidRDefault="002A2B06" w:rsidP="00B53D65">
      <w:pPr>
        <w:spacing w:before="156"/>
        <w:rPr>
          <w:rFonts w:ascii="Arial" w:hAnsi="Arial" w:cs="Arial"/>
          <w:lang w:val="en-GB"/>
        </w:rPr>
      </w:pPr>
      <w:r w:rsidRPr="00E817CF">
        <w:rPr>
          <w:rFonts w:ascii="Arial" w:hAnsi="Arial" w:cs="Arial"/>
          <w:lang w:val="en-GB"/>
        </w:rPr>
        <w:t xml:space="preserve">[1] </w:t>
      </w:r>
      <w:hyperlink r:id="rId15" w:history="1">
        <w:r w:rsidRPr="00E817CF">
          <w:rPr>
            <w:rFonts w:ascii="Arial" w:hAnsi="Arial" w:cs="Arial"/>
          </w:rPr>
          <w:t>RP-160</w:t>
        </w:r>
        <w:r w:rsidR="00114697">
          <w:rPr>
            <w:rFonts w:ascii="Arial" w:hAnsi="Arial" w:cs="Arial"/>
          </w:rPr>
          <w:t>667</w:t>
        </w:r>
      </w:hyperlink>
      <w:r w:rsidRPr="00E817CF">
        <w:rPr>
          <w:rFonts w:ascii="Arial" w:hAnsi="Arial" w:cs="Arial"/>
        </w:rPr>
        <w:t>,</w:t>
      </w:r>
      <w:r w:rsidRPr="00E817CF">
        <w:rPr>
          <w:rFonts w:ascii="Arial" w:hAnsi="Arial" w:cs="Arial"/>
          <w:b/>
          <w:color w:val="00B050"/>
        </w:rPr>
        <w:t xml:space="preserve"> </w:t>
      </w:r>
      <w:r w:rsidR="00114697" w:rsidRPr="00114697">
        <w:rPr>
          <w:rFonts w:ascii="Arial" w:hAnsi="Arial" w:cs="Arial"/>
          <w:lang w:val="en-GB"/>
        </w:rPr>
        <w:t>Further Enhancements LTE Device to Device, UE to Network Relays for Wearables</w:t>
      </w:r>
      <w:r w:rsidRPr="00E817CF">
        <w:rPr>
          <w:rFonts w:ascii="Arial" w:hAnsi="Arial" w:cs="Arial"/>
          <w:lang w:val="en-GB"/>
        </w:rPr>
        <w:t xml:space="preserve">, </w:t>
      </w:r>
      <w:r w:rsidR="00114697" w:rsidRPr="00114697">
        <w:rPr>
          <w:rFonts w:ascii="Arial" w:hAnsi="Arial" w:cs="Arial"/>
          <w:lang w:val="en-GB"/>
        </w:rPr>
        <w:t xml:space="preserve">Qualcomm Incorporated, Intel, Huawei, </w:t>
      </w:r>
      <w:proofErr w:type="spellStart"/>
      <w:r w:rsidR="00114697" w:rsidRPr="00114697">
        <w:rPr>
          <w:rFonts w:ascii="Arial" w:hAnsi="Arial" w:cs="Arial"/>
          <w:lang w:val="en-GB"/>
        </w:rPr>
        <w:t>HiSilicon</w:t>
      </w:r>
      <w:proofErr w:type="spellEnd"/>
      <w:r w:rsidR="00114697" w:rsidRPr="00114697">
        <w:rPr>
          <w:rFonts w:ascii="Arial" w:hAnsi="Arial" w:cs="Arial"/>
          <w:lang w:val="en-GB"/>
        </w:rPr>
        <w:t xml:space="preserve">, LG Electronics </w:t>
      </w:r>
      <w:proofErr w:type="spellStart"/>
      <w:r w:rsidR="00114697" w:rsidRPr="00114697">
        <w:rPr>
          <w:rFonts w:ascii="Arial" w:hAnsi="Arial" w:cs="Arial"/>
          <w:lang w:val="en-GB"/>
        </w:rPr>
        <w:t>Inc</w:t>
      </w:r>
      <w:proofErr w:type="spellEnd"/>
      <w:r w:rsidR="00114697">
        <w:rPr>
          <w:rFonts w:ascii="Arial" w:hAnsi="Arial" w:cs="Arial"/>
          <w:lang w:val="en-GB"/>
        </w:rPr>
        <w:t xml:space="preserve">, </w:t>
      </w:r>
      <w:r w:rsidRPr="00E817CF">
        <w:rPr>
          <w:rFonts w:ascii="Arial" w:hAnsi="Arial" w:cs="Arial"/>
          <w:lang w:val="en-GB"/>
        </w:rPr>
        <w:t>RAN#71.</w:t>
      </w:r>
    </w:p>
    <w:p w:rsidR="00D61F8B" w:rsidRPr="00E817CF" w:rsidRDefault="00D61F8B" w:rsidP="00B53D65">
      <w:pPr>
        <w:spacing w:before="156"/>
        <w:rPr>
          <w:rFonts w:ascii="Arial" w:hAnsi="Arial" w:cs="Arial"/>
          <w:lang w:val="en-GB"/>
        </w:rPr>
      </w:pPr>
    </w:p>
    <w:sectPr w:rsidR="00D61F8B" w:rsidRPr="00E817CF">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B4E" w:rsidRDefault="004B2B4E" w:rsidP="00802F22">
      <w:pPr>
        <w:spacing w:before="120"/>
      </w:pPr>
      <w:r>
        <w:separator/>
      </w:r>
    </w:p>
  </w:endnote>
  <w:endnote w:type="continuationSeparator" w:id="0">
    <w:p w:rsidR="004B2B4E" w:rsidRDefault="004B2B4E" w:rsidP="00802F22">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F22" w:rsidRDefault="00802F22">
    <w:pPr>
      <w:pStyle w:val="a4"/>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F22" w:rsidRDefault="00384F23" w:rsidP="00721AF0">
    <w:pPr>
      <w:pStyle w:val="a4"/>
      <w:spacing w:before="120"/>
    </w:pPr>
    <w:r w:rsidRPr="00384F23">
      <w:t>R2-162195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F22" w:rsidRDefault="00802F22">
    <w:pPr>
      <w:pStyle w:val="a4"/>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B4E" w:rsidRDefault="004B2B4E" w:rsidP="00802F22">
      <w:pPr>
        <w:spacing w:before="120"/>
      </w:pPr>
      <w:r>
        <w:separator/>
      </w:r>
    </w:p>
  </w:footnote>
  <w:footnote w:type="continuationSeparator" w:id="0">
    <w:p w:rsidR="004B2B4E" w:rsidRDefault="004B2B4E" w:rsidP="00802F22">
      <w:pPr>
        <w:spacing w:before="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F22" w:rsidRDefault="00802F22">
    <w:pPr>
      <w:pStyle w:val="a3"/>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F22" w:rsidRDefault="00802F22">
    <w:pPr>
      <w:pStyle w:val="a3"/>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F22" w:rsidRDefault="00802F22">
    <w:pPr>
      <w:pStyle w:val="a3"/>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C45C9518"/>
    <w:lvl w:ilvl="0">
      <w:start w:val="1"/>
      <w:numFmt w:val="decimal"/>
      <w:pStyle w:val="1"/>
      <w:lvlText w:val="%1"/>
      <w:lvlJc w:val="left"/>
      <w:pPr>
        <w:tabs>
          <w:tab w:val="num" w:pos="432"/>
        </w:tabs>
        <w:ind w:left="432" w:hanging="432"/>
      </w:pPr>
      <w:rPr>
        <w:rFonts w:cs="Times New Roman" w:hint="default"/>
        <w:b w:val="0"/>
      </w:rPr>
    </w:lvl>
    <w:lvl w:ilvl="1">
      <w:start w:val="1"/>
      <w:numFmt w:val="decimal"/>
      <w:pStyle w:val="2"/>
      <w:lvlText w:val="%1.%2"/>
      <w:lvlJc w:val="left"/>
      <w:pPr>
        <w:tabs>
          <w:tab w:val="num" w:pos="1002"/>
        </w:tabs>
        <w:ind w:left="1002"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09C872F0"/>
    <w:multiLevelType w:val="hybridMultilevel"/>
    <w:tmpl w:val="86225BC8"/>
    <w:lvl w:ilvl="0" w:tplc="751C4AEA">
      <w:start w:val="1"/>
      <w:numFmt w:val="bullet"/>
      <w:lvlText w:val=""/>
      <w:lvlJc w:val="left"/>
      <w:pPr>
        <w:tabs>
          <w:tab w:val="num" w:pos="720"/>
        </w:tabs>
        <w:ind w:left="720" w:hanging="360"/>
      </w:pPr>
      <w:rPr>
        <w:rFonts w:ascii="Wingdings" w:hAnsi="Wingdings" w:hint="default"/>
      </w:rPr>
    </w:lvl>
    <w:lvl w:ilvl="1" w:tplc="6B6ED4AE">
      <w:start w:val="1"/>
      <w:numFmt w:val="bullet"/>
      <w:lvlText w:val=""/>
      <w:lvlJc w:val="left"/>
      <w:pPr>
        <w:tabs>
          <w:tab w:val="num" w:pos="1440"/>
        </w:tabs>
        <w:ind w:left="1440" w:hanging="360"/>
      </w:pPr>
      <w:rPr>
        <w:rFonts w:ascii="Wingdings" w:hAnsi="Wingdings" w:hint="default"/>
      </w:rPr>
    </w:lvl>
    <w:lvl w:ilvl="2" w:tplc="99724CBC">
      <w:start w:val="1"/>
      <w:numFmt w:val="bullet"/>
      <w:lvlText w:val=""/>
      <w:lvlJc w:val="left"/>
      <w:pPr>
        <w:tabs>
          <w:tab w:val="num" w:pos="2160"/>
        </w:tabs>
        <w:ind w:left="2160" w:hanging="360"/>
      </w:pPr>
      <w:rPr>
        <w:rFonts w:ascii="Wingdings" w:hAnsi="Wingdings" w:hint="default"/>
      </w:rPr>
    </w:lvl>
    <w:lvl w:ilvl="3" w:tplc="4980449A" w:tentative="1">
      <w:start w:val="1"/>
      <w:numFmt w:val="bullet"/>
      <w:lvlText w:val=""/>
      <w:lvlJc w:val="left"/>
      <w:pPr>
        <w:tabs>
          <w:tab w:val="num" w:pos="2880"/>
        </w:tabs>
        <w:ind w:left="2880" w:hanging="360"/>
      </w:pPr>
      <w:rPr>
        <w:rFonts w:ascii="Wingdings" w:hAnsi="Wingdings" w:hint="default"/>
      </w:rPr>
    </w:lvl>
    <w:lvl w:ilvl="4" w:tplc="46C0BD00" w:tentative="1">
      <w:start w:val="1"/>
      <w:numFmt w:val="bullet"/>
      <w:lvlText w:val=""/>
      <w:lvlJc w:val="left"/>
      <w:pPr>
        <w:tabs>
          <w:tab w:val="num" w:pos="3600"/>
        </w:tabs>
        <w:ind w:left="3600" w:hanging="360"/>
      </w:pPr>
      <w:rPr>
        <w:rFonts w:ascii="Wingdings" w:hAnsi="Wingdings" w:hint="default"/>
      </w:rPr>
    </w:lvl>
    <w:lvl w:ilvl="5" w:tplc="1904214E" w:tentative="1">
      <w:start w:val="1"/>
      <w:numFmt w:val="bullet"/>
      <w:lvlText w:val=""/>
      <w:lvlJc w:val="left"/>
      <w:pPr>
        <w:tabs>
          <w:tab w:val="num" w:pos="4320"/>
        </w:tabs>
        <w:ind w:left="4320" w:hanging="360"/>
      </w:pPr>
      <w:rPr>
        <w:rFonts w:ascii="Wingdings" w:hAnsi="Wingdings" w:hint="default"/>
      </w:rPr>
    </w:lvl>
    <w:lvl w:ilvl="6" w:tplc="FBD261B4" w:tentative="1">
      <w:start w:val="1"/>
      <w:numFmt w:val="bullet"/>
      <w:lvlText w:val=""/>
      <w:lvlJc w:val="left"/>
      <w:pPr>
        <w:tabs>
          <w:tab w:val="num" w:pos="5040"/>
        </w:tabs>
        <w:ind w:left="5040" w:hanging="360"/>
      </w:pPr>
      <w:rPr>
        <w:rFonts w:ascii="Wingdings" w:hAnsi="Wingdings" w:hint="default"/>
      </w:rPr>
    </w:lvl>
    <w:lvl w:ilvl="7" w:tplc="8D7A10C0" w:tentative="1">
      <w:start w:val="1"/>
      <w:numFmt w:val="bullet"/>
      <w:lvlText w:val=""/>
      <w:lvlJc w:val="left"/>
      <w:pPr>
        <w:tabs>
          <w:tab w:val="num" w:pos="5760"/>
        </w:tabs>
        <w:ind w:left="5760" w:hanging="360"/>
      </w:pPr>
      <w:rPr>
        <w:rFonts w:ascii="Wingdings" w:hAnsi="Wingdings" w:hint="default"/>
      </w:rPr>
    </w:lvl>
    <w:lvl w:ilvl="8" w:tplc="01A439A8" w:tentative="1">
      <w:start w:val="1"/>
      <w:numFmt w:val="bullet"/>
      <w:lvlText w:val=""/>
      <w:lvlJc w:val="left"/>
      <w:pPr>
        <w:tabs>
          <w:tab w:val="num" w:pos="6480"/>
        </w:tabs>
        <w:ind w:left="6480" w:hanging="360"/>
      </w:pPr>
      <w:rPr>
        <w:rFonts w:ascii="Wingdings" w:hAnsi="Wingdings" w:hint="default"/>
      </w:rPr>
    </w:lvl>
  </w:abstractNum>
  <w:abstractNum w:abstractNumId="2">
    <w:nsid w:val="1142526A"/>
    <w:multiLevelType w:val="hybridMultilevel"/>
    <w:tmpl w:val="FDD8DEB0"/>
    <w:lvl w:ilvl="0" w:tplc="8A660140">
      <w:start w:val="1"/>
      <w:numFmt w:val="bullet"/>
      <w:lvlText w:val=""/>
      <w:lvlJc w:val="left"/>
      <w:pPr>
        <w:tabs>
          <w:tab w:val="num" w:pos="720"/>
        </w:tabs>
        <w:ind w:left="720" w:hanging="360"/>
      </w:pPr>
      <w:rPr>
        <w:rFonts w:ascii="Wingdings" w:hAnsi="Wingdings" w:hint="default"/>
      </w:rPr>
    </w:lvl>
    <w:lvl w:ilvl="1" w:tplc="4E4ABAEA">
      <w:start w:val="1"/>
      <w:numFmt w:val="bullet"/>
      <w:lvlText w:val=""/>
      <w:lvlJc w:val="left"/>
      <w:pPr>
        <w:tabs>
          <w:tab w:val="num" w:pos="1440"/>
        </w:tabs>
        <w:ind w:left="1440" w:hanging="360"/>
      </w:pPr>
      <w:rPr>
        <w:rFonts w:ascii="Wingdings" w:hAnsi="Wingdings" w:hint="default"/>
      </w:rPr>
    </w:lvl>
    <w:lvl w:ilvl="2" w:tplc="424A7290">
      <w:start w:val="1"/>
      <w:numFmt w:val="bullet"/>
      <w:lvlText w:val=""/>
      <w:lvlJc w:val="left"/>
      <w:pPr>
        <w:tabs>
          <w:tab w:val="num" w:pos="2160"/>
        </w:tabs>
        <w:ind w:left="2160" w:hanging="360"/>
      </w:pPr>
      <w:rPr>
        <w:rFonts w:ascii="Wingdings" w:hAnsi="Wingdings" w:hint="default"/>
      </w:rPr>
    </w:lvl>
    <w:lvl w:ilvl="3" w:tplc="5A62C080" w:tentative="1">
      <w:start w:val="1"/>
      <w:numFmt w:val="bullet"/>
      <w:lvlText w:val=""/>
      <w:lvlJc w:val="left"/>
      <w:pPr>
        <w:tabs>
          <w:tab w:val="num" w:pos="2880"/>
        </w:tabs>
        <w:ind w:left="2880" w:hanging="360"/>
      </w:pPr>
      <w:rPr>
        <w:rFonts w:ascii="Wingdings" w:hAnsi="Wingdings" w:hint="default"/>
      </w:rPr>
    </w:lvl>
    <w:lvl w:ilvl="4" w:tplc="66682F08" w:tentative="1">
      <w:start w:val="1"/>
      <w:numFmt w:val="bullet"/>
      <w:lvlText w:val=""/>
      <w:lvlJc w:val="left"/>
      <w:pPr>
        <w:tabs>
          <w:tab w:val="num" w:pos="3600"/>
        </w:tabs>
        <w:ind w:left="3600" w:hanging="360"/>
      </w:pPr>
      <w:rPr>
        <w:rFonts w:ascii="Wingdings" w:hAnsi="Wingdings" w:hint="default"/>
      </w:rPr>
    </w:lvl>
    <w:lvl w:ilvl="5" w:tplc="C0308DA8" w:tentative="1">
      <w:start w:val="1"/>
      <w:numFmt w:val="bullet"/>
      <w:lvlText w:val=""/>
      <w:lvlJc w:val="left"/>
      <w:pPr>
        <w:tabs>
          <w:tab w:val="num" w:pos="4320"/>
        </w:tabs>
        <w:ind w:left="4320" w:hanging="360"/>
      </w:pPr>
      <w:rPr>
        <w:rFonts w:ascii="Wingdings" w:hAnsi="Wingdings" w:hint="default"/>
      </w:rPr>
    </w:lvl>
    <w:lvl w:ilvl="6" w:tplc="C6AC27A8" w:tentative="1">
      <w:start w:val="1"/>
      <w:numFmt w:val="bullet"/>
      <w:lvlText w:val=""/>
      <w:lvlJc w:val="left"/>
      <w:pPr>
        <w:tabs>
          <w:tab w:val="num" w:pos="5040"/>
        </w:tabs>
        <w:ind w:left="5040" w:hanging="360"/>
      </w:pPr>
      <w:rPr>
        <w:rFonts w:ascii="Wingdings" w:hAnsi="Wingdings" w:hint="default"/>
      </w:rPr>
    </w:lvl>
    <w:lvl w:ilvl="7" w:tplc="D696CEAE" w:tentative="1">
      <w:start w:val="1"/>
      <w:numFmt w:val="bullet"/>
      <w:lvlText w:val=""/>
      <w:lvlJc w:val="left"/>
      <w:pPr>
        <w:tabs>
          <w:tab w:val="num" w:pos="5760"/>
        </w:tabs>
        <w:ind w:left="5760" w:hanging="360"/>
      </w:pPr>
      <w:rPr>
        <w:rFonts w:ascii="Wingdings" w:hAnsi="Wingdings" w:hint="default"/>
      </w:rPr>
    </w:lvl>
    <w:lvl w:ilvl="8" w:tplc="7174E84E" w:tentative="1">
      <w:start w:val="1"/>
      <w:numFmt w:val="bullet"/>
      <w:lvlText w:val=""/>
      <w:lvlJc w:val="left"/>
      <w:pPr>
        <w:tabs>
          <w:tab w:val="num" w:pos="6480"/>
        </w:tabs>
        <w:ind w:left="6480" w:hanging="360"/>
      </w:pPr>
      <w:rPr>
        <w:rFonts w:ascii="Wingdings" w:hAnsi="Wingdings" w:hint="default"/>
      </w:rPr>
    </w:lvl>
  </w:abstractNum>
  <w:abstractNum w:abstractNumId="3">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A7B4643"/>
    <w:multiLevelType w:val="hybridMultilevel"/>
    <w:tmpl w:val="E6C6EEB4"/>
    <w:lvl w:ilvl="0" w:tplc="B0403B86">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hua Liu">
    <w15:presenceInfo w15:providerId="None" w15:userId="Jianhua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26D"/>
    <w:rsid w:val="00001A5A"/>
    <w:rsid w:val="000221E1"/>
    <w:rsid w:val="000410F7"/>
    <w:rsid w:val="000622D9"/>
    <w:rsid w:val="00067BDC"/>
    <w:rsid w:val="00083B6B"/>
    <w:rsid w:val="00094E58"/>
    <w:rsid w:val="000D59A9"/>
    <w:rsid w:val="000D7BEF"/>
    <w:rsid w:val="00114697"/>
    <w:rsid w:val="001419E4"/>
    <w:rsid w:val="001525BC"/>
    <w:rsid w:val="001620F6"/>
    <w:rsid w:val="00182C6D"/>
    <w:rsid w:val="001C20D5"/>
    <w:rsid w:val="001D647A"/>
    <w:rsid w:val="001D6B7D"/>
    <w:rsid w:val="00227FD5"/>
    <w:rsid w:val="00230014"/>
    <w:rsid w:val="00257387"/>
    <w:rsid w:val="002642CB"/>
    <w:rsid w:val="0027488C"/>
    <w:rsid w:val="00285496"/>
    <w:rsid w:val="00293C78"/>
    <w:rsid w:val="00297F79"/>
    <w:rsid w:val="002A2B06"/>
    <w:rsid w:val="002A679F"/>
    <w:rsid w:val="002D72EF"/>
    <w:rsid w:val="002D76C8"/>
    <w:rsid w:val="00322E50"/>
    <w:rsid w:val="00355609"/>
    <w:rsid w:val="00363929"/>
    <w:rsid w:val="00376AFD"/>
    <w:rsid w:val="00384F23"/>
    <w:rsid w:val="00386F4E"/>
    <w:rsid w:val="00394828"/>
    <w:rsid w:val="003B77D3"/>
    <w:rsid w:val="003C5015"/>
    <w:rsid w:val="003D7A13"/>
    <w:rsid w:val="003E3A02"/>
    <w:rsid w:val="003E7F80"/>
    <w:rsid w:val="0043226D"/>
    <w:rsid w:val="004379AD"/>
    <w:rsid w:val="00444BCF"/>
    <w:rsid w:val="004862D2"/>
    <w:rsid w:val="004B2B4E"/>
    <w:rsid w:val="004C1CE6"/>
    <w:rsid w:val="005069A6"/>
    <w:rsid w:val="00512D2E"/>
    <w:rsid w:val="005205EA"/>
    <w:rsid w:val="00524FE1"/>
    <w:rsid w:val="00534242"/>
    <w:rsid w:val="00554FBE"/>
    <w:rsid w:val="005563FE"/>
    <w:rsid w:val="00561533"/>
    <w:rsid w:val="00572083"/>
    <w:rsid w:val="00580291"/>
    <w:rsid w:val="005836CC"/>
    <w:rsid w:val="00590A33"/>
    <w:rsid w:val="0059733F"/>
    <w:rsid w:val="005A6D00"/>
    <w:rsid w:val="005B2C55"/>
    <w:rsid w:val="005C56D5"/>
    <w:rsid w:val="005C6DD9"/>
    <w:rsid w:val="005D5A56"/>
    <w:rsid w:val="005E3AED"/>
    <w:rsid w:val="005F3545"/>
    <w:rsid w:val="00603BA5"/>
    <w:rsid w:val="00604A18"/>
    <w:rsid w:val="00612A61"/>
    <w:rsid w:val="00617A38"/>
    <w:rsid w:val="00624AFD"/>
    <w:rsid w:val="006346CD"/>
    <w:rsid w:val="00643B68"/>
    <w:rsid w:val="00691101"/>
    <w:rsid w:val="00697432"/>
    <w:rsid w:val="00697EE6"/>
    <w:rsid w:val="006A30AB"/>
    <w:rsid w:val="006A71E9"/>
    <w:rsid w:val="006E1C82"/>
    <w:rsid w:val="006F00E0"/>
    <w:rsid w:val="0070770F"/>
    <w:rsid w:val="00721AF0"/>
    <w:rsid w:val="00721E04"/>
    <w:rsid w:val="007335D7"/>
    <w:rsid w:val="00737043"/>
    <w:rsid w:val="00754306"/>
    <w:rsid w:val="00763889"/>
    <w:rsid w:val="007767A6"/>
    <w:rsid w:val="007B5D49"/>
    <w:rsid w:val="007C5B85"/>
    <w:rsid w:val="007D00A0"/>
    <w:rsid w:val="007E2E49"/>
    <w:rsid w:val="00802F22"/>
    <w:rsid w:val="00810E01"/>
    <w:rsid w:val="00812AE4"/>
    <w:rsid w:val="008C5849"/>
    <w:rsid w:val="008D1813"/>
    <w:rsid w:val="008D4A39"/>
    <w:rsid w:val="008D66E5"/>
    <w:rsid w:val="008E00CE"/>
    <w:rsid w:val="008E3E16"/>
    <w:rsid w:val="009079E0"/>
    <w:rsid w:val="00910ABF"/>
    <w:rsid w:val="0091390D"/>
    <w:rsid w:val="00975583"/>
    <w:rsid w:val="009A1CCA"/>
    <w:rsid w:val="009A404E"/>
    <w:rsid w:val="009B16F2"/>
    <w:rsid w:val="009B7083"/>
    <w:rsid w:val="009D2F77"/>
    <w:rsid w:val="009E3A0D"/>
    <w:rsid w:val="00A12743"/>
    <w:rsid w:val="00A137E4"/>
    <w:rsid w:val="00A361D5"/>
    <w:rsid w:val="00A3758B"/>
    <w:rsid w:val="00A53D5A"/>
    <w:rsid w:val="00A61F6D"/>
    <w:rsid w:val="00A62CA3"/>
    <w:rsid w:val="00A62FE2"/>
    <w:rsid w:val="00A64112"/>
    <w:rsid w:val="00A662BF"/>
    <w:rsid w:val="00A71615"/>
    <w:rsid w:val="00A75A43"/>
    <w:rsid w:val="00AA339F"/>
    <w:rsid w:val="00AC2919"/>
    <w:rsid w:val="00AF2A9B"/>
    <w:rsid w:val="00B01E69"/>
    <w:rsid w:val="00B1207D"/>
    <w:rsid w:val="00B246D6"/>
    <w:rsid w:val="00B47DFD"/>
    <w:rsid w:val="00B53D65"/>
    <w:rsid w:val="00B72DD6"/>
    <w:rsid w:val="00B74651"/>
    <w:rsid w:val="00B94D7F"/>
    <w:rsid w:val="00BA127F"/>
    <w:rsid w:val="00BB7A9B"/>
    <w:rsid w:val="00C0151C"/>
    <w:rsid w:val="00C05E6B"/>
    <w:rsid w:val="00C126AC"/>
    <w:rsid w:val="00C51256"/>
    <w:rsid w:val="00C64794"/>
    <w:rsid w:val="00C715E3"/>
    <w:rsid w:val="00C90266"/>
    <w:rsid w:val="00C94FAB"/>
    <w:rsid w:val="00CA3091"/>
    <w:rsid w:val="00CA4560"/>
    <w:rsid w:val="00CC0009"/>
    <w:rsid w:val="00CC4CA1"/>
    <w:rsid w:val="00CC7A3C"/>
    <w:rsid w:val="00CF1C13"/>
    <w:rsid w:val="00CF6711"/>
    <w:rsid w:val="00CF6B47"/>
    <w:rsid w:val="00D17D62"/>
    <w:rsid w:val="00D57B41"/>
    <w:rsid w:val="00D61F8B"/>
    <w:rsid w:val="00D87EBE"/>
    <w:rsid w:val="00DD65C5"/>
    <w:rsid w:val="00E34EC8"/>
    <w:rsid w:val="00E54615"/>
    <w:rsid w:val="00E817CF"/>
    <w:rsid w:val="00EE272C"/>
    <w:rsid w:val="00EE2C91"/>
    <w:rsid w:val="00EE6DFB"/>
    <w:rsid w:val="00F0769B"/>
    <w:rsid w:val="00F10526"/>
    <w:rsid w:val="00F12B31"/>
    <w:rsid w:val="00F14E61"/>
    <w:rsid w:val="00F34EE4"/>
    <w:rsid w:val="00F62139"/>
    <w:rsid w:val="00F63B8B"/>
    <w:rsid w:val="00F65F31"/>
    <w:rsid w:val="00F74C54"/>
    <w:rsid w:val="00FA0F87"/>
    <w:rsid w:val="00FA1A6C"/>
    <w:rsid w:val="00FA4408"/>
    <w:rsid w:val="00FB3D11"/>
    <w:rsid w:val="00FE1A47"/>
    <w:rsid w:val="00FE3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9A6"/>
    <w:pPr>
      <w:widowControl w:val="0"/>
      <w:spacing w:beforeLines="50" w:before="50"/>
      <w:jc w:val="both"/>
    </w:pPr>
    <w:rPr>
      <w:rFonts w:eastAsia="Arial"/>
      <w:sz w:val="20"/>
    </w:rPr>
  </w:style>
  <w:style w:type="paragraph" w:styleId="1">
    <w:name w:val="heading 1"/>
    <w:aliases w:val="H1,h1,app heading 1,l1,Memo Heading 1,h11,h12,h13,h14,h15,h16,Heading 1_a,h17,h111,h121,h131,h141,h151,h161,h18,h112,h122,h132,h142,h152,h162,h19,h113,h123,h133,h143,h153,h163,NMP Heading 1,Heading 1 3GPP"/>
    <w:basedOn w:val="a"/>
    <w:next w:val="a"/>
    <w:link w:val="1Char"/>
    <w:uiPriority w:val="9"/>
    <w:qFormat/>
    <w:rsid w:val="0043226D"/>
    <w:pPr>
      <w:keepNext/>
      <w:keepLines/>
      <w:widowControl/>
      <w:numPr>
        <w:numId w:val="1"/>
      </w:numPr>
      <w:pBdr>
        <w:top w:val="single" w:sz="12" w:space="3" w:color="auto"/>
      </w:pBdr>
      <w:overflowPunct w:val="0"/>
      <w:autoSpaceDE w:val="0"/>
      <w:autoSpaceDN w:val="0"/>
      <w:adjustRightInd w:val="0"/>
      <w:spacing w:before="240" w:after="180" w:line="288" w:lineRule="auto"/>
      <w:textAlignment w:val="baseline"/>
      <w:outlineLvl w:val="0"/>
    </w:pPr>
    <w:rPr>
      <w:rFonts w:ascii="Arial" w:eastAsia="宋体" w:hAnsi="Arial" w:cs="Times New Roman"/>
      <w:kern w:val="0"/>
      <w:sz w:val="36"/>
      <w:szCs w:val="36"/>
      <w:lang w:val="en-GB"/>
    </w:rPr>
  </w:style>
  <w:style w:type="paragraph" w:styleId="2">
    <w:name w:val="heading 2"/>
    <w:aliases w:val="Head2A,2,H2,UNDERRUBRIK 1-2,DO NOT USE_h2,h2,h21,Heading 2 Char,H2 Char,h2 Char,Heading 2 3GPP"/>
    <w:basedOn w:val="1"/>
    <w:next w:val="a"/>
    <w:link w:val="2Char"/>
    <w:uiPriority w:val="9"/>
    <w:qFormat/>
    <w:rsid w:val="00697432"/>
    <w:pPr>
      <w:numPr>
        <w:ilvl w:val="1"/>
      </w:numPr>
      <w:pBdr>
        <w:top w:val="none" w:sz="0" w:space="0" w:color="auto"/>
      </w:pBdr>
      <w:tabs>
        <w:tab w:val="clear" w:pos="1002"/>
      </w:tabs>
      <w:spacing w:before="180"/>
      <w:ind w:left="0" w:firstLine="0"/>
      <w:outlineLvl w:val="1"/>
    </w:pPr>
    <w:rPr>
      <w:rFonts w:eastAsia="Arial"/>
      <w:sz w:val="20"/>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uiPriority w:val="9"/>
    <w:qFormat/>
    <w:rsid w:val="0043226D"/>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
    <w:basedOn w:val="3"/>
    <w:next w:val="a"/>
    <w:link w:val="4Char"/>
    <w:uiPriority w:val="9"/>
    <w:qFormat/>
    <w:rsid w:val="0043226D"/>
    <w:pPr>
      <w:numPr>
        <w:ilvl w:val="3"/>
      </w:numPr>
      <w:outlineLvl w:val="3"/>
    </w:pPr>
    <w:rPr>
      <w:sz w:val="20"/>
      <w:szCs w:val="20"/>
    </w:rPr>
  </w:style>
  <w:style w:type="paragraph" w:styleId="5">
    <w:name w:val="heading 5"/>
    <w:aliases w:val="h5,Heading5"/>
    <w:basedOn w:val="4"/>
    <w:next w:val="a"/>
    <w:link w:val="5Char"/>
    <w:uiPriority w:val="9"/>
    <w:qFormat/>
    <w:rsid w:val="0043226D"/>
    <w:pPr>
      <w:numPr>
        <w:ilvl w:val="4"/>
      </w:numPr>
      <w:outlineLvl w:val="4"/>
    </w:pPr>
    <w:rPr>
      <w:sz w:val="22"/>
      <w:szCs w:val="22"/>
    </w:rPr>
  </w:style>
  <w:style w:type="paragraph" w:styleId="6">
    <w:name w:val="heading 6"/>
    <w:basedOn w:val="a"/>
    <w:next w:val="a"/>
    <w:link w:val="6Char"/>
    <w:uiPriority w:val="9"/>
    <w:qFormat/>
    <w:rsid w:val="0043226D"/>
    <w:pPr>
      <w:keepNext/>
      <w:keepLines/>
      <w:widowControl/>
      <w:numPr>
        <w:ilvl w:val="5"/>
        <w:numId w:val="1"/>
      </w:numPr>
      <w:overflowPunct w:val="0"/>
      <w:autoSpaceDE w:val="0"/>
      <w:autoSpaceDN w:val="0"/>
      <w:adjustRightInd w:val="0"/>
      <w:spacing w:before="120" w:after="120" w:line="288" w:lineRule="auto"/>
      <w:textAlignment w:val="baseline"/>
      <w:outlineLvl w:val="5"/>
    </w:pPr>
    <w:rPr>
      <w:rFonts w:ascii="Arial" w:eastAsia="宋体" w:hAnsi="Arial" w:cs="Times New Roman"/>
      <w:kern w:val="0"/>
      <w:sz w:val="22"/>
      <w:szCs w:val="20"/>
      <w:lang w:val="en-GB"/>
    </w:rPr>
  </w:style>
  <w:style w:type="paragraph" w:styleId="7">
    <w:name w:val="heading 7"/>
    <w:basedOn w:val="a"/>
    <w:next w:val="a"/>
    <w:link w:val="7Char"/>
    <w:uiPriority w:val="9"/>
    <w:qFormat/>
    <w:rsid w:val="0043226D"/>
    <w:pPr>
      <w:keepNext/>
      <w:keepLines/>
      <w:widowControl/>
      <w:numPr>
        <w:ilvl w:val="6"/>
        <w:numId w:val="1"/>
      </w:numPr>
      <w:overflowPunct w:val="0"/>
      <w:autoSpaceDE w:val="0"/>
      <w:autoSpaceDN w:val="0"/>
      <w:adjustRightInd w:val="0"/>
      <w:spacing w:before="120" w:after="120" w:line="288" w:lineRule="auto"/>
      <w:textAlignment w:val="baseline"/>
      <w:outlineLvl w:val="6"/>
    </w:pPr>
    <w:rPr>
      <w:rFonts w:ascii="Arial" w:eastAsia="宋体" w:hAnsi="Arial" w:cs="Times New Roman"/>
      <w:kern w:val="0"/>
      <w:sz w:val="22"/>
      <w:szCs w:val="20"/>
      <w:lang w:val="en-GB"/>
    </w:rPr>
  </w:style>
  <w:style w:type="paragraph" w:styleId="8">
    <w:name w:val="heading 8"/>
    <w:basedOn w:val="7"/>
    <w:next w:val="a"/>
    <w:link w:val="8Char"/>
    <w:uiPriority w:val="9"/>
    <w:qFormat/>
    <w:rsid w:val="0043226D"/>
    <w:pPr>
      <w:numPr>
        <w:ilvl w:val="7"/>
      </w:numPr>
      <w:outlineLvl w:val="7"/>
    </w:pPr>
  </w:style>
  <w:style w:type="paragraph" w:styleId="9">
    <w:name w:val="heading 9"/>
    <w:basedOn w:val="8"/>
    <w:next w:val="a"/>
    <w:link w:val="9Char"/>
    <w:uiPriority w:val="9"/>
    <w:qFormat/>
    <w:rsid w:val="0043226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uiPriority w:val="9"/>
    <w:rsid w:val="0043226D"/>
    <w:rPr>
      <w:rFonts w:ascii="Arial" w:eastAsia="宋体" w:hAnsi="Arial" w:cs="Times New Roman"/>
      <w:kern w:val="0"/>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basedOn w:val="a0"/>
    <w:link w:val="2"/>
    <w:uiPriority w:val="9"/>
    <w:rsid w:val="00697432"/>
    <w:rPr>
      <w:rFonts w:ascii="Arial" w:eastAsia="Arial" w:hAnsi="Arial" w:cs="Times New Roman"/>
      <w:kern w:val="0"/>
      <w:sz w:val="20"/>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43226D"/>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3226D"/>
    <w:rPr>
      <w:rFonts w:ascii="Arial" w:eastAsia="宋体" w:hAnsi="Arial" w:cs="Times New Roman"/>
      <w:kern w:val="0"/>
      <w:sz w:val="20"/>
      <w:szCs w:val="20"/>
      <w:lang w:val="en-GB"/>
    </w:rPr>
  </w:style>
  <w:style w:type="character" w:customStyle="1" w:styleId="5Char">
    <w:name w:val="标题 5 Char"/>
    <w:aliases w:val="h5 Char,Heading5 Char"/>
    <w:basedOn w:val="a0"/>
    <w:link w:val="5"/>
    <w:uiPriority w:val="9"/>
    <w:rsid w:val="0043226D"/>
    <w:rPr>
      <w:rFonts w:ascii="Arial" w:eastAsia="宋体" w:hAnsi="Arial" w:cs="Times New Roman"/>
      <w:kern w:val="0"/>
      <w:sz w:val="22"/>
      <w:lang w:val="en-GB"/>
    </w:rPr>
  </w:style>
  <w:style w:type="character" w:customStyle="1" w:styleId="6Char">
    <w:name w:val="标题 6 Char"/>
    <w:basedOn w:val="a0"/>
    <w:link w:val="6"/>
    <w:uiPriority w:val="9"/>
    <w:rsid w:val="0043226D"/>
    <w:rPr>
      <w:rFonts w:ascii="Arial" w:eastAsia="宋体" w:hAnsi="Arial" w:cs="Times New Roman"/>
      <w:kern w:val="0"/>
      <w:sz w:val="22"/>
      <w:szCs w:val="20"/>
      <w:lang w:val="en-GB"/>
    </w:rPr>
  </w:style>
  <w:style w:type="character" w:customStyle="1" w:styleId="7Char">
    <w:name w:val="标题 7 Char"/>
    <w:basedOn w:val="a0"/>
    <w:link w:val="7"/>
    <w:uiPriority w:val="9"/>
    <w:rsid w:val="0043226D"/>
    <w:rPr>
      <w:rFonts w:ascii="Arial" w:eastAsia="宋体" w:hAnsi="Arial" w:cs="Times New Roman"/>
      <w:kern w:val="0"/>
      <w:sz w:val="22"/>
      <w:szCs w:val="20"/>
      <w:lang w:val="en-GB"/>
    </w:rPr>
  </w:style>
  <w:style w:type="character" w:customStyle="1" w:styleId="8Char">
    <w:name w:val="标题 8 Char"/>
    <w:basedOn w:val="a0"/>
    <w:link w:val="8"/>
    <w:uiPriority w:val="9"/>
    <w:rsid w:val="0043226D"/>
    <w:rPr>
      <w:rFonts w:ascii="Arial" w:eastAsia="宋体" w:hAnsi="Arial" w:cs="Times New Roman"/>
      <w:kern w:val="0"/>
      <w:sz w:val="22"/>
      <w:szCs w:val="20"/>
      <w:lang w:val="en-GB"/>
    </w:rPr>
  </w:style>
  <w:style w:type="character" w:customStyle="1" w:styleId="9Char">
    <w:name w:val="标题 9 Char"/>
    <w:basedOn w:val="a0"/>
    <w:link w:val="9"/>
    <w:uiPriority w:val="9"/>
    <w:rsid w:val="0043226D"/>
    <w:rPr>
      <w:rFonts w:ascii="Arial" w:eastAsia="宋体" w:hAnsi="Arial" w:cs="Times New Roman"/>
      <w:kern w:val="0"/>
      <w:sz w:val="22"/>
      <w:szCs w:val="20"/>
      <w:lang w:val="en-GB"/>
    </w:rPr>
  </w:style>
  <w:style w:type="paragraph" w:styleId="a3">
    <w:name w:val="header"/>
    <w:basedOn w:val="a"/>
    <w:link w:val="Char"/>
    <w:uiPriority w:val="99"/>
    <w:unhideWhenUsed/>
    <w:rsid w:val="00802F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02F22"/>
    <w:rPr>
      <w:sz w:val="18"/>
      <w:szCs w:val="18"/>
    </w:rPr>
  </w:style>
  <w:style w:type="paragraph" w:styleId="a4">
    <w:name w:val="footer"/>
    <w:basedOn w:val="a"/>
    <w:link w:val="Char0"/>
    <w:uiPriority w:val="99"/>
    <w:unhideWhenUsed/>
    <w:rsid w:val="00802F22"/>
    <w:pPr>
      <w:tabs>
        <w:tab w:val="center" w:pos="4153"/>
        <w:tab w:val="right" w:pos="8306"/>
      </w:tabs>
      <w:snapToGrid w:val="0"/>
      <w:jc w:val="left"/>
    </w:pPr>
    <w:rPr>
      <w:sz w:val="18"/>
      <w:szCs w:val="18"/>
    </w:rPr>
  </w:style>
  <w:style w:type="character" w:customStyle="1" w:styleId="Char0">
    <w:name w:val="页脚 Char"/>
    <w:basedOn w:val="a0"/>
    <w:link w:val="a4"/>
    <w:uiPriority w:val="99"/>
    <w:rsid w:val="00802F22"/>
    <w:rPr>
      <w:sz w:val="18"/>
      <w:szCs w:val="18"/>
    </w:rPr>
  </w:style>
  <w:style w:type="paragraph" w:styleId="a5">
    <w:name w:val="Balloon Text"/>
    <w:basedOn w:val="a"/>
    <w:link w:val="Char1"/>
    <w:uiPriority w:val="99"/>
    <w:semiHidden/>
    <w:unhideWhenUsed/>
    <w:rsid w:val="000D59A9"/>
    <w:pPr>
      <w:spacing w:before="0"/>
    </w:pPr>
    <w:rPr>
      <w:sz w:val="18"/>
      <w:szCs w:val="18"/>
    </w:rPr>
  </w:style>
  <w:style w:type="character" w:customStyle="1" w:styleId="Char1">
    <w:name w:val="批注框文本 Char"/>
    <w:basedOn w:val="a0"/>
    <w:link w:val="a5"/>
    <w:uiPriority w:val="99"/>
    <w:semiHidden/>
    <w:rsid w:val="000D59A9"/>
    <w:rPr>
      <w:sz w:val="18"/>
      <w:szCs w:val="18"/>
    </w:rPr>
  </w:style>
  <w:style w:type="character" w:styleId="a6">
    <w:name w:val="Hyperlink"/>
    <w:basedOn w:val="a0"/>
    <w:uiPriority w:val="99"/>
    <w:unhideWhenUsed/>
    <w:rsid w:val="002A2B06"/>
    <w:rPr>
      <w:rFonts w:cs="Times New Roman"/>
      <w:color w:val="0000FF"/>
      <w:u w:val="single"/>
    </w:rPr>
  </w:style>
  <w:style w:type="paragraph" w:styleId="a7">
    <w:name w:val="List Paragraph"/>
    <w:basedOn w:val="a"/>
    <w:uiPriority w:val="34"/>
    <w:qFormat/>
    <w:rsid w:val="001D647A"/>
    <w:pPr>
      <w:widowControl/>
      <w:spacing w:beforeLines="0" w:before="0" w:after="160" w:line="259" w:lineRule="auto"/>
      <w:ind w:left="720"/>
      <w:contextualSpacing/>
      <w:jc w:val="left"/>
    </w:pPr>
    <w:rPr>
      <w:rFonts w:ascii="Calibri" w:eastAsia="Calibri" w:hAnsi="Calibri" w:cs="Times New Roman"/>
      <w:kern w:val="0"/>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9A6"/>
    <w:pPr>
      <w:widowControl w:val="0"/>
      <w:spacing w:beforeLines="50" w:before="50"/>
      <w:jc w:val="both"/>
    </w:pPr>
    <w:rPr>
      <w:rFonts w:eastAsia="Arial"/>
      <w:sz w:val="20"/>
    </w:rPr>
  </w:style>
  <w:style w:type="paragraph" w:styleId="1">
    <w:name w:val="heading 1"/>
    <w:aliases w:val="H1,h1,app heading 1,l1,Memo Heading 1,h11,h12,h13,h14,h15,h16,Heading 1_a,h17,h111,h121,h131,h141,h151,h161,h18,h112,h122,h132,h142,h152,h162,h19,h113,h123,h133,h143,h153,h163,NMP Heading 1,Heading 1 3GPP"/>
    <w:basedOn w:val="a"/>
    <w:next w:val="a"/>
    <w:link w:val="1Char"/>
    <w:uiPriority w:val="9"/>
    <w:qFormat/>
    <w:rsid w:val="0043226D"/>
    <w:pPr>
      <w:keepNext/>
      <w:keepLines/>
      <w:widowControl/>
      <w:numPr>
        <w:numId w:val="1"/>
      </w:numPr>
      <w:pBdr>
        <w:top w:val="single" w:sz="12" w:space="3" w:color="auto"/>
      </w:pBdr>
      <w:overflowPunct w:val="0"/>
      <w:autoSpaceDE w:val="0"/>
      <w:autoSpaceDN w:val="0"/>
      <w:adjustRightInd w:val="0"/>
      <w:spacing w:before="240" w:after="180" w:line="288" w:lineRule="auto"/>
      <w:textAlignment w:val="baseline"/>
      <w:outlineLvl w:val="0"/>
    </w:pPr>
    <w:rPr>
      <w:rFonts w:ascii="Arial" w:eastAsia="宋体" w:hAnsi="Arial" w:cs="Times New Roman"/>
      <w:kern w:val="0"/>
      <w:sz w:val="36"/>
      <w:szCs w:val="36"/>
      <w:lang w:val="en-GB"/>
    </w:rPr>
  </w:style>
  <w:style w:type="paragraph" w:styleId="2">
    <w:name w:val="heading 2"/>
    <w:aliases w:val="Head2A,2,H2,UNDERRUBRIK 1-2,DO NOT USE_h2,h2,h21,Heading 2 Char,H2 Char,h2 Char,Heading 2 3GPP"/>
    <w:basedOn w:val="1"/>
    <w:next w:val="a"/>
    <w:link w:val="2Char"/>
    <w:uiPriority w:val="9"/>
    <w:qFormat/>
    <w:rsid w:val="00697432"/>
    <w:pPr>
      <w:numPr>
        <w:ilvl w:val="1"/>
      </w:numPr>
      <w:pBdr>
        <w:top w:val="none" w:sz="0" w:space="0" w:color="auto"/>
      </w:pBdr>
      <w:tabs>
        <w:tab w:val="clear" w:pos="1002"/>
      </w:tabs>
      <w:spacing w:before="180"/>
      <w:ind w:left="0" w:firstLine="0"/>
      <w:outlineLvl w:val="1"/>
    </w:pPr>
    <w:rPr>
      <w:rFonts w:eastAsia="Arial"/>
      <w:sz w:val="20"/>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uiPriority w:val="9"/>
    <w:qFormat/>
    <w:rsid w:val="0043226D"/>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
    <w:basedOn w:val="3"/>
    <w:next w:val="a"/>
    <w:link w:val="4Char"/>
    <w:uiPriority w:val="9"/>
    <w:qFormat/>
    <w:rsid w:val="0043226D"/>
    <w:pPr>
      <w:numPr>
        <w:ilvl w:val="3"/>
      </w:numPr>
      <w:outlineLvl w:val="3"/>
    </w:pPr>
    <w:rPr>
      <w:sz w:val="20"/>
      <w:szCs w:val="20"/>
    </w:rPr>
  </w:style>
  <w:style w:type="paragraph" w:styleId="5">
    <w:name w:val="heading 5"/>
    <w:aliases w:val="h5,Heading5"/>
    <w:basedOn w:val="4"/>
    <w:next w:val="a"/>
    <w:link w:val="5Char"/>
    <w:uiPriority w:val="9"/>
    <w:qFormat/>
    <w:rsid w:val="0043226D"/>
    <w:pPr>
      <w:numPr>
        <w:ilvl w:val="4"/>
      </w:numPr>
      <w:outlineLvl w:val="4"/>
    </w:pPr>
    <w:rPr>
      <w:sz w:val="22"/>
      <w:szCs w:val="22"/>
    </w:rPr>
  </w:style>
  <w:style w:type="paragraph" w:styleId="6">
    <w:name w:val="heading 6"/>
    <w:basedOn w:val="a"/>
    <w:next w:val="a"/>
    <w:link w:val="6Char"/>
    <w:uiPriority w:val="9"/>
    <w:qFormat/>
    <w:rsid w:val="0043226D"/>
    <w:pPr>
      <w:keepNext/>
      <w:keepLines/>
      <w:widowControl/>
      <w:numPr>
        <w:ilvl w:val="5"/>
        <w:numId w:val="1"/>
      </w:numPr>
      <w:overflowPunct w:val="0"/>
      <w:autoSpaceDE w:val="0"/>
      <w:autoSpaceDN w:val="0"/>
      <w:adjustRightInd w:val="0"/>
      <w:spacing w:before="120" w:after="120" w:line="288" w:lineRule="auto"/>
      <w:textAlignment w:val="baseline"/>
      <w:outlineLvl w:val="5"/>
    </w:pPr>
    <w:rPr>
      <w:rFonts w:ascii="Arial" w:eastAsia="宋体" w:hAnsi="Arial" w:cs="Times New Roman"/>
      <w:kern w:val="0"/>
      <w:sz w:val="22"/>
      <w:szCs w:val="20"/>
      <w:lang w:val="en-GB"/>
    </w:rPr>
  </w:style>
  <w:style w:type="paragraph" w:styleId="7">
    <w:name w:val="heading 7"/>
    <w:basedOn w:val="a"/>
    <w:next w:val="a"/>
    <w:link w:val="7Char"/>
    <w:uiPriority w:val="9"/>
    <w:qFormat/>
    <w:rsid w:val="0043226D"/>
    <w:pPr>
      <w:keepNext/>
      <w:keepLines/>
      <w:widowControl/>
      <w:numPr>
        <w:ilvl w:val="6"/>
        <w:numId w:val="1"/>
      </w:numPr>
      <w:overflowPunct w:val="0"/>
      <w:autoSpaceDE w:val="0"/>
      <w:autoSpaceDN w:val="0"/>
      <w:adjustRightInd w:val="0"/>
      <w:spacing w:before="120" w:after="120" w:line="288" w:lineRule="auto"/>
      <w:textAlignment w:val="baseline"/>
      <w:outlineLvl w:val="6"/>
    </w:pPr>
    <w:rPr>
      <w:rFonts w:ascii="Arial" w:eastAsia="宋体" w:hAnsi="Arial" w:cs="Times New Roman"/>
      <w:kern w:val="0"/>
      <w:sz w:val="22"/>
      <w:szCs w:val="20"/>
      <w:lang w:val="en-GB"/>
    </w:rPr>
  </w:style>
  <w:style w:type="paragraph" w:styleId="8">
    <w:name w:val="heading 8"/>
    <w:basedOn w:val="7"/>
    <w:next w:val="a"/>
    <w:link w:val="8Char"/>
    <w:uiPriority w:val="9"/>
    <w:qFormat/>
    <w:rsid w:val="0043226D"/>
    <w:pPr>
      <w:numPr>
        <w:ilvl w:val="7"/>
      </w:numPr>
      <w:outlineLvl w:val="7"/>
    </w:pPr>
  </w:style>
  <w:style w:type="paragraph" w:styleId="9">
    <w:name w:val="heading 9"/>
    <w:basedOn w:val="8"/>
    <w:next w:val="a"/>
    <w:link w:val="9Char"/>
    <w:uiPriority w:val="9"/>
    <w:qFormat/>
    <w:rsid w:val="0043226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uiPriority w:val="9"/>
    <w:rsid w:val="0043226D"/>
    <w:rPr>
      <w:rFonts w:ascii="Arial" w:eastAsia="宋体" w:hAnsi="Arial" w:cs="Times New Roman"/>
      <w:kern w:val="0"/>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basedOn w:val="a0"/>
    <w:link w:val="2"/>
    <w:uiPriority w:val="9"/>
    <w:rsid w:val="00697432"/>
    <w:rPr>
      <w:rFonts w:ascii="Arial" w:eastAsia="Arial" w:hAnsi="Arial" w:cs="Times New Roman"/>
      <w:kern w:val="0"/>
      <w:sz w:val="20"/>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43226D"/>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3226D"/>
    <w:rPr>
      <w:rFonts w:ascii="Arial" w:eastAsia="宋体" w:hAnsi="Arial" w:cs="Times New Roman"/>
      <w:kern w:val="0"/>
      <w:sz w:val="20"/>
      <w:szCs w:val="20"/>
      <w:lang w:val="en-GB"/>
    </w:rPr>
  </w:style>
  <w:style w:type="character" w:customStyle="1" w:styleId="5Char">
    <w:name w:val="标题 5 Char"/>
    <w:aliases w:val="h5 Char,Heading5 Char"/>
    <w:basedOn w:val="a0"/>
    <w:link w:val="5"/>
    <w:uiPriority w:val="9"/>
    <w:rsid w:val="0043226D"/>
    <w:rPr>
      <w:rFonts w:ascii="Arial" w:eastAsia="宋体" w:hAnsi="Arial" w:cs="Times New Roman"/>
      <w:kern w:val="0"/>
      <w:sz w:val="22"/>
      <w:lang w:val="en-GB"/>
    </w:rPr>
  </w:style>
  <w:style w:type="character" w:customStyle="1" w:styleId="6Char">
    <w:name w:val="标题 6 Char"/>
    <w:basedOn w:val="a0"/>
    <w:link w:val="6"/>
    <w:uiPriority w:val="9"/>
    <w:rsid w:val="0043226D"/>
    <w:rPr>
      <w:rFonts w:ascii="Arial" w:eastAsia="宋体" w:hAnsi="Arial" w:cs="Times New Roman"/>
      <w:kern w:val="0"/>
      <w:sz w:val="22"/>
      <w:szCs w:val="20"/>
      <w:lang w:val="en-GB"/>
    </w:rPr>
  </w:style>
  <w:style w:type="character" w:customStyle="1" w:styleId="7Char">
    <w:name w:val="标题 7 Char"/>
    <w:basedOn w:val="a0"/>
    <w:link w:val="7"/>
    <w:uiPriority w:val="9"/>
    <w:rsid w:val="0043226D"/>
    <w:rPr>
      <w:rFonts w:ascii="Arial" w:eastAsia="宋体" w:hAnsi="Arial" w:cs="Times New Roman"/>
      <w:kern w:val="0"/>
      <w:sz w:val="22"/>
      <w:szCs w:val="20"/>
      <w:lang w:val="en-GB"/>
    </w:rPr>
  </w:style>
  <w:style w:type="character" w:customStyle="1" w:styleId="8Char">
    <w:name w:val="标题 8 Char"/>
    <w:basedOn w:val="a0"/>
    <w:link w:val="8"/>
    <w:uiPriority w:val="9"/>
    <w:rsid w:val="0043226D"/>
    <w:rPr>
      <w:rFonts w:ascii="Arial" w:eastAsia="宋体" w:hAnsi="Arial" w:cs="Times New Roman"/>
      <w:kern w:val="0"/>
      <w:sz w:val="22"/>
      <w:szCs w:val="20"/>
      <w:lang w:val="en-GB"/>
    </w:rPr>
  </w:style>
  <w:style w:type="character" w:customStyle="1" w:styleId="9Char">
    <w:name w:val="标题 9 Char"/>
    <w:basedOn w:val="a0"/>
    <w:link w:val="9"/>
    <w:uiPriority w:val="9"/>
    <w:rsid w:val="0043226D"/>
    <w:rPr>
      <w:rFonts w:ascii="Arial" w:eastAsia="宋体" w:hAnsi="Arial" w:cs="Times New Roman"/>
      <w:kern w:val="0"/>
      <w:sz w:val="22"/>
      <w:szCs w:val="20"/>
      <w:lang w:val="en-GB"/>
    </w:rPr>
  </w:style>
  <w:style w:type="paragraph" w:styleId="a3">
    <w:name w:val="header"/>
    <w:basedOn w:val="a"/>
    <w:link w:val="Char"/>
    <w:uiPriority w:val="99"/>
    <w:unhideWhenUsed/>
    <w:rsid w:val="00802F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02F22"/>
    <w:rPr>
      <w:sz w:val="18"/>
      <w:szCs w:val="18"/>
    </w:rPr>
  </w:style>
  <w:style w:type="paragraph" w:styleId="a4">
    <w:name w:val="footer"/>
    <w:basedOn w:val="a"/>
    <w:link w:val="Char0"/>
    <w:uiPriority w:val="99"/>
    <w:unhideWhenUsed/>
    <w:rsid w:val="00802F22"/>
    <w:pPr>
      <w:tabs>
        <w:tab w:val="center" w:pos="4153"/>
        <w:tab w:val="right" w:pos="8306"/>
      </w:tabs>
      <w:snapToGrid w:val="0"/>
      <w:jc w:val="left"/>
    </w:pPr>
    <w:rPr>
      <w:sz w:val="18"/>
      <w:szCs w:val="18"/>
    </w:rPr>
  </w:style>
  <w:style w:type="character" w:customStyle="1" w:styleId="Char0">
    <w:name w:val="页脚 Char"/>
    <w:basedOn w:val="a0"/>
    <w:link w:val="a4"/>
    <w:uiPriority w:val="99"/>
    <w:rsid w:val="00802F22"/>
    <w:rPr>
      <w:sz w:val="18"/>
      <w:szCs w:val="18"/>
    </w:rPr>
  </w:style>
  <w:style w:type="paragraph" w:styleId="a5">
    <w:name w:val="Balloon Text"/>
    <w:basedOn w:val="a"/>
    <w:link w:val="Char1"/>
    <w:uiPriority w:val="99"/>
    <w:semiHidden/>
    <w:unhideWhenUsed/>
    <w:rsid w:val="000D59A9"/>
    <w:pPr>
      <w:spacing w:before="0"/>
    </w:pPr>
    <w:rPr>
      <w:sz w:val="18"/>
      <w:szCs w:val="18"/>
    </w:rPr>
  </w:style>
  <w:style w:type="character" w:customStyle="1" w:styleId="Char1">
    <w:name w:val="批注框文本 Char"/>
    <w:basedOn w:val="a0"/>
    <w:link w:val="a5"/>
    <w:uiPriority w:val="99"/>
    <w:semiHidden/>
    <w:rsid w:val="000D59A9"/>
    <w:rPr>
      <w:sz w:val="18"/>
      <w:szCs w:val="18"/>
    </w:rPr>
  </w:style>
  <w:style w:type="character" w:styleId="a6">
    <w:name w:val="Hyperlink"/>
    <w:basedOn w:val="a0"/>
    <w:uiPriority w:val="99"/>
    <w:unhideWhenUsed/>
    <w:rsid w:val="002A2B06"/>
    <w:rPr>
      <w:rFonts w:cs="Times New Roman"/>
      <w:color w:val="0000FF"/>
      <w:u w:val="single"/>
    </w:rPr>
  </w:style>
  <w:style w:type="paragraph" w:styleId="a7">
    <w:name w:val="List Paragraph"/>
    <w:basedOn w:val="a"/>
    <w:uiPriority w:val="34"/>
    <w:qFormat/>
    <w:rsid w:val="001D647A"/>
    <w:pPr>
      <w:widowControl/>
      <w:spacing w:beforeLines="0" w:before="0" w:after="160" w:line="259" w:lineRule="auto"/>
      <w:ind w:left="720"/>
      <w:contextualSpacing/>
      <w:jc w:val="left"/>
    </w:pPr>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75912">
      <w:bodyDiv w:val="1"/>
      <w:marLeft w:val="0"/>
      <w:marRight w:val="0"/>
      <w:marTop w:val="0"/>
      <w:marBottom w:val="0"/>
      <w:divBdr>
        <w:top w:val="none" w:sz="0" w:space="0" w:color="auto"/>
        <w:left w:val="none" w:sz="0" w:space="0" w:color="auto"/>
        <w:bottom w:val="none" w:sz="0" w:space="0" w:color="auto"/>
        <w:right w:val="none" w:sz="0" w:space="0" w:color="auto"/>
      </w:divBdr>
    </w:div>
    <w:div w:id="902063477">
      <w:bodyDiv w:val="1"/>
      <w:marLeft w:val="0"/>
      <w:marRight w:val="0"/>
      <w:marTop w:val="0"/>
      <w:marBottom w:val="0"/>
      <w:divBdr>
        <w:top w:val="none" w:sz="0" w:space="0" w:color="auto"/>
        <w:left w:val="none" w:sz="0" w:space="0" w:color="auto"/>
        <w:bottom w:val="none" w:sz="0" w:space="0" w:color="auto"/>
        <w:right w:val="none" w:sz="0" w:space="0" w:color="auto"/>
      </w:divBdr>
    </w:div>
    <w:div w:id="941568872">
      <w:bodyDiv w:val="1"/>
      <w:marLeft w:val="0"/>
      <w:marRight w:val="0"/>
      <w:marTop w:val="0"/>
      <w:marBottom w:val="0"/>
      <w:divBdr>
        <w:top w:val="none" w:sz="0" w:space="0" w:color="auto"/>
        <w:left w:val="none" w:sz="0" w:space="0" w:color="auto"/>
        <w:bottom w:val="none" w:sz="0" w:space="0" w:color="auto"/>
        <w:right w:val="none" w:sz="0" w:space="0" w:color="auto"/>
      </w:divBdr>
    </w:div>
    <w:div w:id="1669017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package" Target="embeddings/Microsoft_Visio_Drawing1222.vsdx"/><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file:///C:\Users\oflore\Desktop\RAN%2371\Docs\RP-160540.zip" TargetMode="External"/><Relationship Id="rId23" Type="http://schemas.openxmlformats.org/officeDocument/2006/relationships/theme" Target="theme/theme1.xml"/><Relationship Id="rId10" Type="http://schemas.openxmlformats.org/officeDocument/2006/relationships/package" Target="embeddings/Microsoft_Visio_Drawing111.vsdx"/><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2333.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B9BFE-3DA2-452A-8BC8-E75EB727B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1505</TotalTime>
  <Pages>6</Pages>
  <Words>1457</Words>
  <Characters>8309</Characters>
  <Application>Microsoft Office Word</Application>
  <DocSecurity>0</DocSecurity>
  <Lines>69</Lines>
  <Paragraphs>19</Paragraphs>
  <ScaleCrop>false</ScaleCrop>
  <Company/>
  <LinksUpToDate>false</LinksUpToDate>
  <CharactersWithSpaces>9747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YANGNING</cp:lastModifiedBy>
  <cp:revision>65</cp:revision>
  <dcterms:created xsi:type="dcterms:W3CDTF">2016-03-24T08:13:00Z</dcterms:created>
  <dcterms:modified xsi:type="dcterms:W3CDTF">2016-04-01T01:54:00Z</dcterms:modified>
</cp:coreProperties>
</file>